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7788F" w:rsidR="00CE44E9" w:rsidP="00B7788F" w:rsidRDefault="00CE44E9" w14:paraId="13C72CA4" w14:textId="13E17F82">
      <w:pPr>
        <w:contextualSpacing/>
        <w:jc w:val="center"/>
        <w:rPr>
          <w:rFonts w:cstheme="minorHAnsi"/>
          <w:sz w:val="22"/>
          <w:szCs w:val="22"/>
        </w:rPr>
      </w:pPr>
    </w:p>
    <w:p w:rsidRPr="00B7788F" w:rsidR="005A6070" w:rsidP="00B7788F" w:rsidRDefault="005A6070" w14:paraId="4CE56243" w14:textId="16F77B7C">
      <w:pPr>
        <w:contextualSpacing/>
        <w:jc w:val="center"/>
        <w:rPr>
          <w:rFonts w:cstheme="minorHAnsi"/>
          <w:sz w:val="22"/>
          <w:szCs w:val="22"/>
        </w:rPr>
      </w:pPr>
    </w:p>
    <w:p w:rsidRPr="00B7788F" w:rsidR="005A6070" w:rsidP="00B7788F" w:rsidRDefault="005A6070" w14:paraId="2F49010A" w14:textId="1EB9B0EE">
      <w:pPr>
        <w:contextualSpacing/>
        <w:jc w:val="center"/>
        <w:rPr>
          <w:rFonts w:cstheme="minorHAnsi"/>
          <w:sz w:val="22"/>
          <w:szCs w:val="22"/>
        </w:rPr>
      </w:pPr>
    </w:p>
    <w:p w:rsidRPr="00B7788F" w:rsidR="005A6070" w:rsidP="00B7788F" w:rsidRDefault="005A6070" w14:paraId="54C55B33" w14:textId="32488AF8">
      <w:pPr>
        <w:contextualSpacing/>
        <w:jc w:val="center"/>
        <w:rPr>
          <w:rFonts w:cstheme="minorHAnsi"/>
          <w:sz w:val="22"/>
          <w:szCs w:val="22"/>
        </w:rPr>
      </w:pPr>
    </w:p>
    <w:p w:rsidRPr="00B7788F" w:rsidR="005A6070" w:rsidP="00B7788F" w:rsidRDefault="005A6070" w14:paraId="240824F6" w14:textId="677EB52D">
      <w:pPr>
        <w:contextualSpacing/>
        <w:jc w:val="center"/>
        <w:rPr>
          <w:rFonts w:cstheme="minorHAnsi"/>
          <w:sz w:val="22"/>
          <w:szCs w:val="22"/>
        </w:rPr>
      </w:pPr>
    </w:p>
    <w:p w:rsidRPr="00B7788F" w:rsidR="005A6070" w:rsidP="00B7788F" w:rsidRDefault="005A6070" w14:paraId="02F967F4" w14:textId="35159EA2">
      <w:pPr>
        <w:contextualSpacing/>
        <w:jc w:val="center"/>
        <w:rPr>
          <w:rFonts w:cstheme="minorHAnsi"/>
          <w:sz w:val="22"/>
          <w:szCs w:val="22"/>
        </w:rPr>
      </w:pPr>
    </w:p>
    <w:p w:rsidRPr="00B7788F" w:rsidR="005A6070" w:rsidP="00B7788F" w:rsidRDefault="005A6070" w14:paraId="19738007" w14:textId="7F03487B">
      <w:pPr>
        <w:contextualSpacing/>
        <w:jc w:val="center"/>
        <w:rPr>
          <w:rFonts w:cstheme="minorHAnsi"/>
          <w:sz w:val="22"/>
          <w:szCs w:val="22"/>
        </w:rPr>
      </w:pPr>
    </w:p>
    <w:p w:rsidRPr="00B7788F" w:rsidR="005A6070" w:rsidP="00B7788F" w:rsidRDefault="005A6070" w14:paraId="3C00A2E0" w14:textId="7F753F84">
      <w:pPr>
        <w:contextualSpacing/>
        <w:jc w:val="center"/>
        <w:rPr>
          <w:rFonts w:cstheme="minorHAnsi"/>
          <w:sz w:val="22"/>
          <w:szCs w:val="22"/>
        </w:rPr>
      </w:pPr>
    </w:p>
    <w:p w:rsidRPr="00B7788F" w:rsidR="009714E8" w:rsidP="00B7788F" w:rsidRDefault="009714E8" w14:paraId="3E1E9C61" w14:textId="34164017">
      <w:pPr>
        <w:contextualSpacing/>
        <w:jc w:val="center"/>
        <w:rPr>
          <w:rFonts w:eastAsia="Times New Roman" w:cstheme="minorHAnsi"/>
          <w:sz w:val="22"/>
          <w:szCs w:val="22"/>
        </w:rPr>
      </w:pPr>
      <w:r w:rsidRPr="00B7788F">
        <w:rPr>
          <w:rFonts w:eastAsia="Times New Roman" w:cstheme="minorHAnsi"/>
          <w:b/>
          <w:bCs/>
          <w:sz w:val="22"/>
          <w:szCs w:val="22"/>
          <w:bdr w:val="none" w:color="auto" w:sz="0" w:space="0" w:frame="1"/>
        </w:rPr>
        <w:fldChar w:fldCharType="begin"/>
      </w:r>
      <w:r w:rsidRPr="00B7788F">
        <w:rPr>
          <w:rFonts w:eastAsia="Times New Roman" w:cstheme="minorHAnsi"/>
          <w:b/>
          <w:bCs/>
          <w:sz w:val="22"/>
          <w:szCs w:val="22"/>
          <w:bdr w:val="none" w:color="auto" w:sz="0" w:space="0"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color="auto" w:sz="0" w:space="0" w:frame="1"/>
        </w:rPr>
        <w:fldChar w:fldCharType="separate"/>
      </w:r>
      <w:r w:rsidRPr="00B7788F">
        <w:rPr>
          <w:rFonts w:eastAsia="Times New Roman" w:cstheme="minorHAnsi"/>
          <w:b/>
          <w:bCs/>
          <w:noProof/>
          <w:sz w:val="22"/>
          <w:szCs w:val="22"/>
          <w:bdr w:val="none" w:color="auto" w:sz="0" w:space="0"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color="auto" w:sz="0" w:space="0" w:frame="1"/>
        </w:rPr>
        <w:fldChar w:fldCharType="end"/>
      </w:r>
    </w:p>
    <w:p w:rsidRPr="00B7788F" w:rsidR="009C6202" w:rsidP="00B7788F" w:rsidRDefault="009C6202" w14:paraId="0FB05981" w14:textId="4A42CA66">
      <w:pPr>
        <w:contextualSpacing/>
        <w:jc w:val="center"/>
        <w:rPr>
          <w:rFonts w:eastAsia="Times New Roman" w:cstheme="minorHAnsi"/>
          <w:sz w:val="22"/>
          <w:szCs w:val="22"/>
        </w:rPr>
      </w:pPr>
    </w:p>
    <w:p w:rsidRPr="00B7788F" w:rsidR="005A6070" w:rsidP="00B7788F" w:rsidRDefault="005A6070" w14:paraId="2EC1F40F" w14:textId="61BCC2D5">
      <w:pPr>
        <w:contextualSpacing/>
        <w:jc w:val="center"/>
        <w:rPr>
          <w:rFonts w:cstheme="minorHAnsi"/>
          <w:sz w:val="22"/>
          <w:szCs w:val="22"/>
        </w:rPr>
      </w:pPr>
    </w:p>
    <w:p w:rsidRPr="00B7788F" w:rsidR="005A6070" w:rsidP="00B7788F" w:rsidRDefault="005A6070" w14:paraId="218B47FD" w14:textId="775569E2">
      <w:pPr>
        <w:contextualSpacing/>
        <w:jc w:val="center"/>
        <w:rPr>
          <w:rFonts w:cstheme="minorHAnsi"/>
        </w:rPr>
      </w:pPr>
    </w:p>
    <w:p w:rsidRPr="00844A5D" w:rsidR="009F285B" w:rsidP="00844A5D" w:rsidRDefault="00C32F3D" w14:paraId="39BD8F5A" w14:textId="44CE24B7">
      <w:pPr>
        <w:pStyle w:val="Heading1"/>
      </w:pPr>
      <w:r w:rsidRPr="00844A5D">
        <w:t>Practices for Secure Software</w:t>
      </w:r>
      <w:r w:rsidRPr="00844A5D" w:rsidR="00277B38">
        <w:t xml:space="preserve"> Report</w:t>
      </w:r>
    </w:p>
    <w:p w:rsidRPr="00B7788F" w:rsidR="009F285B" w:rsidP="00B7788F" w:rsidRDefault="009F285B" w14:paraId="33636110" w14:textId="068F81D3">
      <w:pPr>
        <w:contextualSpacing/>
        <w:rPr>
          <w:rFonts w:cstheme="minorHAnsi"/>
          <w:b/>
          <w:bCs/>
          <w:sz w:val="22"/>
          <w:szCs w:val="22"/>
        </w:rPr>
      </w:pPr>
    </w:p>
    <w:p w:rsidRPr="00B7788F" w:rsidR="009F285B" w:rsidP="00B7788F" w:rsidRDefault="009F285B" w14:paraId="74F06135" w14:textId="4A743B6A">
      <w:pPr>
        <w:contextualSpacing/>
        <w:rPr>
          <w:rFonts w:cstheme="minorHAnsi"/>
          <w:b/>
          <w:bCs/>
          <w:sz w:val="22"/>
          <w:szCs w:val="22"/>
        </w:rPr>
      </w:pPr>
      <w:r w:rsidRPr="00B7788F">
        <w:rPr>
          <w:rFonts w:cstheme="minorHAnsi"/>
          <w:b/>
          <w:bCs/>
          <w:sz w:val="22"/>
          <w:szCs w:val="22"/>
        </w:rPr>
        <w:br w:type="page"/>
      </w:r>
    </w:p>
    <w:bookmarkStart w:name="_Toc1367610133" w:displacedByCustomXml="next" w:id="0"/>
    <w:bookmarkStart w:name="_Toc1517617528" w:displacedByCustomXml="next" w:id="1"/>
    <w:sdt>
      <w:sdtPr>
        <w:id w:val="141635942"/>
        <w:docPartObj>
          <w:docPartGallery w:val="Table of Contents"/>
          <w:docPartUnique/>
        </w:docPartObj>
        <w:rPr>
          <w:rFonts w:cs="" w:cstheme="minorBidi"/>
          <w:sz w:val="24"/>
          <w:szCs w:val="24"/>
        </w:rPr>
      </w:sdtPr>
      <w:sdtEndPr>
        <w:rPr>
          <w:rFonts w:cs="" w:cstheme="minorBidi"/>
          <w:noProof/>
          <w:sz w:val="22"/>
          <w:szCs w:val="22"/>
        </w:rPr>
      </w:sdtEndPr>
      <w:sdtContent>
        <w:p w:rsidRPr="00FF5CF5" w:rsidR="00FF5CF5" w:rsidP="00844A5D" w:rsidRDefault="00940B1A" w14:paraId="5B237A03" w14:textId="4233EB61">
          <w:pPr>
            <w:pStyle w:val="TOCHeading"/>
          </w:pPr>
          <w:r w:rsidRPr="00B7788F">
            <w:rPr>
              <w:rStyle w:val="Heading2Char"/>
            </w:rPr>
            <w:t>Table of Content</w:t>
          </w:r>
          <w:r w:rsidR="00FF5CF5">
            <w:rPr>
              <w:rStyle w:val="Heading2Char"/>
            </w:rPr>
            <w:t>s</w:t>
          </w:r>
          <w:bookmarkEnd w:id="1"/>
          <w:bookmarkEnd w:id="0"/>
        </w:p>
        <w:p w:rsidR="00403219" w:rsidRDefault="00940B1A" w14:paraId="718C2BF2" w14:textId="2533AA37">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history="1" w:anchor="_Toc102040754">
            <w:r w:rsidRPr="00FB340F" w:rsidR="00403219">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rsidR="00403219" w:rsidRDefault="00A87E0C" w14:paraId="297EE537" w14:textId="3D92612D">
          <w:pPr>
            <w:pStyle w:val="TOC2"/>
            <w:rPr>
              <w:rFonts w:eastAsiaTheme="minorEastAsia"/>
              <w:noProof/>
              <w:sz w:val="24"/>
              <w:szCs w:val="24"/>
            </w:rPr>
          </w:pPr>
          <w:hyperlink w:history="1" w:anchor="_Toc102040755">
            <w:r w:rsidRPr="00FB340F" w:rsidR="00403219">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rsidR="00403219" w:rsidRDefault="00A87E0C" w14:paraId="042C4407" w14:textId="223C24E3">
          <w:pPr>
            <w:pStyle w:val="TOC2"/>
            <w:rPr>
              <w:rFonts w:eastAsiaTheme="minorEastAsia"/>
              <w:noProof/>
              <w:sz w:val="24"/>
              <w:szCs w:val="24"/>
            </w:rPr>
          </w:pPr>
          <w:hyperlink w:history="1" w:anchor="_Toc102040756">
            <w:r w:rsidRPr="00FB340F" w:rsidR="00403219">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rsidR="00403219" w:rsidRDefault="00A87E0C" w14:paraId="313A7A3D" w14:textId="11C30453">
          <w:pPr>
            <w:pStyle w:val="TOC2"/>
            <w:rPr>
              <w:rFonts w:eastAsiaTheme="minorEastAsia"/>
              <w:noProof/>
              <w:sz w:val="24"/>
              <w:szCs w:val="24"/>
            </w:rPr>
          </w:pPr>
          <w:hyperlink w:history="1" w:anchor="_Toc102040757">
            <w:r w:rsidRPr="00FB340F" w:rsidR="00403219">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2B704AC1" w14:textId="179EC0BF">
          <w:pPr>
            <w:pStyle w:val="TOC2"/>
            <w:rPr>
              <w:rFonts w:eastAsiaTheme="minorEastAsia"/>
              <w:noProof/>
              <w:sz w:val="24"/>
              <w:szCs w:val="24"/>
            </w:rPr>
          </w:pPr>
          <w:hyperlink w:history="1" w:anchor="_Toc102040758">
            <w:r w:rsidRPr="00FB340F" w:rsidR="00403219">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0DF0AABA" w14:textId="1EA418B7">
          <w:pPr>
            <w:pStyle w:val="TOC2"/>
            <w:rPr>
              <w:rFonts w:eastAsiaTheme="minorEastAsia"/>
              <w:noProof/>
              <w:sz w:val="24"/>
              <w:szCs w:val="24"/>
            </w:rPr>
          </w:pPr>
          <w:hyperlink w:history="1" w:anchor="_Toc102040759">
            <w:r w:rsidRPr="00FB340F" w:rsidR="00403219">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64D26887" w14:textId="0B15B65C">
          <w:pPr>
            <w:pStyle w:val="TOC2"/>
            <w:rPr>
              <w:rFonts w:eastAsiaTheme="minorEastAsia"/>
              <w:noProof/>
              <w:sz w:val="24"/>
              <w:szCs w:val="24"/>
            </w:rPr>
          </w:pPr>
          <w:hyperlink w:history="1" w:anchor="_Toc102040760">
            <w:r w:rsidRPr="00FB340F" w:rsidR="00403219">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7700DD67" w14:textId="67302045">
          <w:pPr>
            <w:pStyle w:val="TOC2"/>
            <w:rPr>
              <w:rFonts w:eastAsiaTheme="minorEastAsia"/>
              <w:noProof/>
              <w:sz w:val="24"/>
              <w:szCs w:val="24"/>
            </w:rPr>
          </w:pPr>
          <w:hyperlink w:history="1" w:anchor="_Toc102040761">
            <w:r w:rsidRPr="00FB340F" w:rsidR="00403219">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773ABADD" w14:textId="512ABA2F">
          <w:pPr>
            <w:pStyle w:val="TOC2"/>
            <w:rPr>
              <w:rFonts w:eastAsiaTheme="minorEastAsia"/>
              <w:noProof/>
              <w:sz w:val="24"/>
              <w:szCs w:val="24"/>
            </w:rPr>
          </w:pPr>
          <w:hyperlink w:history="1" w:anchor="_Toc102040762">
            <w:r w:rsidRPr="00FB340F" w:rsidR="00403219">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231FB9A1" w14:textId="72591295">
          <w:pPr>
            <w:pStyle w:val="TOC2"/>
            <w:rPr>
              <w:rFonts w:eastAsiaTheme="minorEastAsia"/>
              <w:noProof/>
              <w:sz w:val="24"/>
              <w:szCs w:val="24"/>
            </w:rPr>
          </w:pPr>
          <w:hyperlink w:history="1" w:anchor="_Toc102040763">
            <w:r w:rsidRPr="00FB340F" w:rsidR="00403219">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13212D62" w14:textId="297E6438">
          <w:pPr>
            <w:pStyle w:val="TOC2"/>
            <w:rPr>
              <w:rFonts w:eastAsiaTheme="minorEastAsia"/>
              <w:noProof/>
              <w:sz w:val="24"/>
              <w:szCs w:val="24"/>
            </w:rPr>
          </w:pPr>
          <w:hyperlink w:history="1" w:anchor="_Toc102040764">
            <w:r w:rsidRPr="00FB340F" w:rsidR="00403219">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7AD6BE8C" w14:textId="17581A89">
          <w:pPr>
            <w:pStyle w:val="TOC2"/>
            <w:rPr>
              <w:rFonts w:eastAsiaTheme="minorEastAsia"/>
              <w:noProof/>
              <w:sz w:val="24"/>
              <w:szCs w:val="24"/>
            </w:rPr>
          </w:pPr>
          <w:hyperlink w:history="1" w:anchor="_Toc102040765">
            <w:r w:rsidRPr="00FB340F" w:rsidR="00403219">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Pr="00B7788F" w:rsidR="00B35185" w:rsidP="00B7788F" w:rsidRDefault="00940B1A" w14:paraId="6A4686D4" w14:textId="541C0C17">
          <w:pPr>
            <w:contextualSpacing/>
            <w:rPr>
              <w:rFonts w:cstheme="minorHAnsi"/>
              <w:sz w:val="22"/>
              <w:szCs w:val="22"/>
            </w:rPr>
          </w:pPr>
          <w:r w:rsidRPr="00B7788F">
            <w:rPr>
              <w:rFonts w:cstheme="minorHAnsi"/>
              <w:noProof/>
              <w:sz w:val="22"/>
              <w:szCs w:val="22"/>
            </w:rPr>
            <w:fldChar w:fldCharType="end"/>
          </w:r>
        </w:p>
      </w:sdtContent>
    </w:sdt>
    <w:p w:rsidRPr="00B7788F" w:rsidR="00C32F3D" w:rsidP="00B7788F" w:rsidRDefault="00C32F3D" w14:paraId="6C89B9AD" w14:textId="77777777">
      <w:pPr>
        <w:contextualSpacing/>
        <w:rPr>
          <w:rFonts w:eastAsia="Times New Roman" w:cstheme="minorHAnsi"/>
          <w:b/>
          <w:bCs/>
          <w:sz w:val="22"/>
          <w:szCs w:val="22"/>
        </w:rPr>
      </w:pPr>
      <w:r w:rsidRPr="00B7788F">
        <w:rPr>
          <w:rFonts w:eastAsia="Times New Roman" w:cstheme="minorHAnsi"/>
          <w:b/>
          <w:bCs/>
          <w:sz w:val="22"/>
          <w:szCs w:val="22"/>
        </w:rPr>
        <w:br w:type="page"/>
      </w:r>
    </w:p>
    <w:p w:rsidRPr="00B7788F" w:rsidR="00B35185" w:rsidP="00844A5D" w:rsidRDefault="00531FBF" w14:paraId="054CD0D8" w14:textId="695B3EEB">
      <w:pPr>
        <w:pStyle w:val="Heading2"/>
      </w:pPr>
      <w:bookmarkStart w:name="_Toc1108781792" w:id="2"/>
      <w:bookmarkStart w:name="_Toc1600266130" w:id="3"/>
      <w:bookmarkStart w:name="_Toc102040754" w:id="4"/>
      <w:r w:rsidRPr="00B7788F">
        <w:lastRenderedPageBreak/>
        <w:t>Document Revision History</w:t>
      </w:r>
      <w:bookmarkEnd w:id="2"/>
      <w:bookmarkEnd w:id="3"/>
      <w:bookmarkEnd w:id="4"/>
    </w:p>
    <w:p w:rsidRPr="00B7788F" w:rsidR="00531FBF" w:rsidP="00B7788F" w:rsidRDefault="00531FBF" w14:paraId="0B9333AD" w14:textId="77777777">
      <w:pPr>
        <w:contextualSpacing/>
      </w:pPr>
    </w:p>
    <w:tbl>
      <w:tblPr>
        <w:tblStyle w:val="TableGrid"/>
        <w:tblW w:w="0" w:type="auto"/>
        <w:tblLook w:val="04A0" w:firstRow="1" w:lastRow="0" w:firstColumn="1" w:lastColumn="0" w:noHBand="0" w:noVBand="1"/>
      </w:tblPr>
      <w:tblGrid>
        <w:gridCol w:w="2337"/>
        <w:gridCol w:w="2337"/>
        <w:gridCol w:w="2338"/>
        <w:gridCol w:w="2338"/>
      </w:tblGrid>
      <w:tr w:rsidRPr="00B7788F" w:rsidR="00B7788F" w:rsidTr="703158E8" w14:paraId="1DB7593E" w14:textId="77777777">
        <w:trPr>
          <w:tblHeader/>
        </w:trPr>
        <w:tc>
          <w:tcPr>
            <w:tcW w:w="2337" w:type="dxa"/>
            <w:tcMar>
              <w:left w:w="115" w:type="dxa"/>
              <w:right w:w="115" w:type="dxa"/>
            </w:tcMar>
          </w:tcPr>
          <w:p w:rsidRPr="00B7788F" w:rsidR="00531FBF" w:rsidP="00844A5D" w:rsidRDefault="00531FBF" w14:paraId="16F21383" w14:textId="265A575A">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rsidRPr="00B7788F" w:rsidR="00531FBF" w:rsidP="00844A5D" w:rsidRDefault="00531FBF" w14:paraId="5FE33997" w14:textId="7618B8BA">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rsidRPr="00B7788F" w:rsidR="00531FBF" w:rsidP="00844A5D" w:rsidRDefault="00531FBF" w14:paraId="2B254E1E" w14:textId="54C8CAB4">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rsidRPr="00B7788F" w:rsidR="00C32F3D" w:rsidP="00844A5D" w:rsidRDefault="00531FBF" w14:paraId="51329CD4" w14:textId="0A11B912">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Pr="00B7788F" w:rsidR="00B7788F" w:rsidTr="703158E8" w14:paraId="5FCE10CB" w14:textId="77777777">
        <w:trPr>
          <w:tblHeader/>
        </w:trPr>
        <w:tc>
          <w:tcPr>
            <w:tcW w:w="2337" w:type="dxa"/>
            <w:tcMar>
              <w:left w:w="115" w:type="dxa"/>
              <w:right w:w="115" w:type="dxa"/>
            </w:tcMar>
          </w:tcPr>
          <w:p w:rsidRPr="00B7788F" w:rsidR="00531FBF" w:rsidP="00B7788F" w:rsidRDefault="00D0558B" w14:paraId="4A57DF2F" w14:textId="0BA764C4">
            <w:pPr>
              <w:contextualSpacing/>
              <w:jc w:val="center"/>
              <w:rPr>
                <w:rFonts w:eastAsia="Times New Roman" w:cstheme="minorHAnsi"/>
                <w:b/>
                <w:bCs/>
                <w:sz w:val="22"/>
                <w:szCs w:val="22"/>
              </w:rPr>
            </w:pPr>
            <w:r w:rsidRPr="00B7788F">
              <w:rPr>
                <w:rFonts w:eastAsia="Times New Roman" w:cstheme="minorHAnsi"/>
                <w:b/>
                <w:bCs/>
                <w:sz w:val="22"/>
                <w:szCs w:val="22"/>
              </w:rPr>
              <w:t>1</w:t>
            </w:r>
            <w:r w:rsidRPr="00B7788F" w:rsidR="00277B38">
              <w:rPr>
                <w:rFonts w:eastAsia="Times New Roman" w:cstheme="minorHAnsi"/>
                <w:b/>
                <w:bCs/>
                <w:sz w:val="22"/>
                <w:szCs w:val="22"/>
              </w:rPr>
              <w:t>.0</w:t>
            </w:r>
          </w:p>
        </w:tc>
        <w:tc>
          <w:tcPr>
            <w:tcW w:w="2337" w:type="dxa"/>
            <w:tcMar>
              <w:left w:w="115" w:type="dxa"/>
              <w:right w:w="115" w:type="dxa"/>
            </w:tcMar>
          </w:tcPr>
          <w:p w:rsidRPr="00B7788F" w:rsidR="00531FBF" w:rsidP="703158E8" w:rsidRDefault="00B7788F" w14:paraId="2819F8C6" w14:textId="75F251FE">
            <w:pPr>
              <w:spacing/>
              <w:contextualSpacing/>
              <w:jc w:val="center"/>
              <w:rPr>
                <w:rFonts w:eastAsia="Times New Roman" w:cs="Calibri" w:cstheme="minorAscii"/>
                <w:b w:val="1"/>
                <w:bCs w:val="1"/>
                <w:sz w:val="22"/>
                <w:szCs w:val="22"/>
              </w:rPr>
            </w:pPr>
            <w:r w:rsidRPr="703158E8" w:rsidR="35E92D12">
              <w:rPr>
                <w:rFonts w:eastAsia="Times New Roman" w:cs="Calibri" w:cstheme="minorAscii"/>
                <w:b w:val="1"/>
                <w:bCs w:val="1"/>
                <w:sz w:val="22"/>
                <w:szCs w:val="22"/>
              </w:rPr>
              <w:t>18 April 2025</w:t>
            </w:r>
          </w:p>
        </w:tc>
        <w:tc>
          <w:tcPr>
            <w:tcW w:w="2338" w:type="dxa"/>
            <w:tcMar>
              <w:left w:w="115" w:type="dxa"/>
              <w:right w:w="115" w:type="dxa"/>
            </w:tcMar>
          </w:tcPr>
          <w:p w:rsidRPr="00B7788F" w:rsidR="00531FBF" w:rsidP="703158E8" w:rsidRDefault="00B7788F" w14:paraId="07699096" w14:textId="326B3228">
            <w:pPr>
              <w:spacing/>
              <w:contextualSpacing/>
              <w:jc w:val="center"/>
              <w:rPr>
                <w:rFonts w:eastAsia="Times New Roman" w:cs="Calibri" w:cstheme="minorAscii"/>
                <w:b w:val="1"/>
                <w:bCs w:val="1"/>
                <w:sz w:val="22"/>
                <w:szCs w:val="22"/>
              </w:rPr>
            </w:pPr>
            <w:r w:rsidRPr="703158E8" w:rsidR="35E92D12">
              <w:rPr>
                <w:rFonts w:eastAsia="Times New Roman" w:cs="Calibri" w:cstheme="minorAscii"/>
                <w:b w:val="1"/>
                <w:bCs w:val="1"/>
                <w:sz w:val="22"/>
                <w:szCs w:val="22"/>
              </w:rPr>
              <w:t>Christina Jimenez</w:t>
            </w:r>
          </w:p>
        </w:tc>
        <w:tc>
          <w:tcPr>
            <w:tcW w:w="2338" w:type="dxa"/>
            <w:tcMar>
              <w:left w:w="115" w:type="dxa"/>
              <w:right w:w="115" w:type="dxa"/>
            </w:tcMar>
          </w:tcPr>
          <w:p w:rsidRPr="00B7788F" w:rsidR="00C32F3D" w:rsidP="703158E8" w:rsidRDefault="00C32F3D" w14:paraId="77DC76FF" w14:textId="18EA723F">
            <w:pPr>
              <w:spacing/>
              <w:contextualSpacing/>
              <w:jc w:val="center"/>
              <w:rPr>
                <w:rFonts w:eastAsia="Times New Roman" w:cs="Calibri" w:cstheme="minorAscii"/>
                <w:b w:val="1"/>
                <w:bCs w:val="1"/>
                <w:sz w:val="22"/>
                <w:szCs w:val="22"/>
              </w:rPr>
            </w:pPr>
            <w:r w:rsidRPr="703158E8" w:rsidR="35E92D12">
              <w:rPr>
                <w:rFonts w:eastAsia="Times New Roman" w:cs="Calibri" w:cstheme="minorAscii"/>
                <w:b w:val="1"/>
                <w:bCs w:val="1"/>
                <w:sz w:val="22"/>
                <w:szCs w:val="22"/>
              </w:rPr>
              <w:t>Editing</w:t>
            </w:r>
          </w:p>
        </w:tc>
      </w:tr>
    </w:tbl>
    <w:p w:rsidRPr="00B7788F" w:rsidR="00C32F3D" w:rsidP="00B7788F" w:rsidRDefault="00C32F3D" w14:paraId="24F81A96" w14:textId="4762858C">
      <w:pPr>
        <w:contextualSpacing/>
      </w:pPr>
    </w:p>
    <w:p w:rsidRPr="00B7788F" w:rsidR="00C32F3D" w:rsidP="00844A5D" w:rsidRDefault="00C32F3D" w14:paraId="4B78F2F7" w14:textId="77777777">
      <w:pPr>
        <w:pStyle w:val="Heading2"/>
      </w:pPr>
      <w:bookmarkStart w:name="_Toc31614994" w:id="5"/>
      <w:bookmarkStart w:name="_Toc1537514150" w:id="6"/>
      <w:bookmarkStart w:name="_Toc47419814" w:id="7"/>
      <w:bookmarkStart w:name="_Toc102040755" w:id="8"/>
      <w:r w:rsidRPr="00B7788F">
        <w:t>Client</w:t>
      </w:r>
      <w:bookmarkEnd w:id="5"/>
      <w:bookmarkEnd w:id="6"/>
      <w:bookmarkEnd w:id="7"/>
      <w:bookmarkEnd w:id="8"/>
    </w:p>
    <w:p w:rsidRPr="00B7788F" w:rsidR="00C32F3D" w:rsidP="00B7788F" w:rsidRDefault="00C32F3D" w14:paraId="7A0DCCBC" w14:textId="77777777">
      <w:pPr>
        <w:contextualSpacing/>
        <w:rPr>
          <w:rFonts w:cstheme="minorHAnsi"/>
          <w:sz w:val="22"/>
          <w:szCs w:val="22"/>
        </w:rPr>
      </w:pPr>
    </w:p>
    <w:p w:rsidRPr="00B7788F" w:rsidR="00C32F3D" w:rsidP="00B7788F" w:rsidRDefault="00C32F3D" w14:paraId="14E4B5CC" w14:textId="08C0B4C7">
      <w:pPr>
        <w:contextualSpacing/>
        <w:jc w:val="center"/>
        <w:rPr>
          <w:rFonts w:cstheme="minorHAnsi"/>
          <w:sz w:val="22"/>
          <w:szCs w:val="22"/>
          <w:bdr w:val="none" w:color="auto" w:sz="0" w:space="0" w:frame="1"/>
          <w:shd w:val="clear" w:color="auto" w:fill="FFFFFF"/>
        </w:rPr>
      </w:pPr>
      <w:r w:rsidRPr="00B7788F">
        <w:rPr>
          <w:rFonts w:cstheme="minorHAnsi"/>
          <w:sz w:val="22"/>
          <w:szCs w:val="22"/>
          <w:bdr w:val="none" w:color="auto" w:sz="0" w:space="0" w:frame="1"/>
          <w:shd w:val="clear" w:color="auto" w:fill="FFFFFF"/>
        </w:rPr>
        <w:fldChar w:fldCharType="begin"/>
      </w:r>
      <w:r w:rsidRPr="00B7788F">
        <w:rPr>
          <w:rFonts w:cstheme="minorHAnsi"/>
          <w:sz w:val="22"/>
          <w:szCs w:val="22"/>
          <w:bdr w:val="none" w:color="auto" w:sz="0" w:space="0"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color="auto" w:sz="0" w:space="0" w:frame="1"/>
          <w:shd w:val="clear" w:color="auto" w:fill="FFFFFF"/>
        </w:rPr>
        <w:fldChar w:fldCharType="separate"/>
      </w:r>
      <w:r w:rsidRPr="00B7788F">
        <w:rPr>
          <w:rFonts w:cstheme="minorHAnsi"/>
          <w:noProof/>
          <w:sz w:val="22"/>
          <w:szCs w:val="22"/>
          <w:bdr w:val="none" w:color="auto" w:sz="0" w:space="0"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color="auto" w:sz="0" w:space="0" w:frame="1"/>
          <w:shd w:val="clear" w:color="auto" w:fill="FFFFFF"/>
        </w:rPr>
        <w:fldChar w:fldCharType="end"/>
      </w:r>
    </w:p>
    <w:p w:rsidRPr="00B7788F" w:rsidR="00B7788F" w:rsidP="00B7788F" w:rsidRDefault="00B7788F" w14:paraId="63E3EBDD" w14:textId="77777777">
      <w:pPr>
        <w:contextualSpacing/>
        <w:jc w:val="center"/>
        <w:rPr>
          <w:rFonts w:cstheme="minorHAnsi"/>
          <w:sz w:val="22"/>
          <w:szCs w:val="22"/>
        </w:rPr>
      </w:pPr>
    </w:p>
    <w:p w:rsidRPr="00B7788F" w:rsidR="00701A84" w:rsidP="00B7788F" w:rsidRDefault="005F574E" w14:paraId="436275F6" w14:textId="0EBDD81C">
      <w:pPr>
        <w:contextualSpacing/>
        <w:rPr>
          <w:rFonts w:eastAsiaTheme="majorEastAsia" w:cstheme="minorHAnsi"/>
          <w:sz w:val="22"/>
          <w:szCs w:val="22"/>
        </w:rPr>
      </w:pPr>
      <w:r w:rsidRPr="00B7788F">
        <w:rPr>
          <w:rFonts w:cstheme="minorHAnsi"/>
          <w:sz w:val="22"/>
          <w:szCs w:val="22"/>
        </w:rPr>
        <w:br w:type="page"/>
      </w:r>
    </w:p>
    <w:p w:rsidRPr="00B7788F" w:rsidR="00701A84" w:rsidP="00D47759" w:rsidRDefault="00352FD0" w14:paraId="3EF4D256" w14:textId="62EB8E34">
      <w:pPr>
        <w:pStyle w:val="Heading2"/>
        <w:spacing w:before="0" w:line="240" w:lineRule="auto"/>
      </w:pPr>
      <w:bookmarkStart w:name="_Toc1709846648" w:id="12"/>
      <w:bookmarkStart w:name="_Toc770945630" w:id="13"/>
      <w:bookmarkStart w:name="_Toc102040757" w:id="14"/>
      <w:r w:rsidRPr="00B7788F">
        <w:lastRenderedPageBreak/>
        <w:t>Developer</w:t>
      </w:r>
      <w:bookmarkEnd w:id="12"/>
      <w:bookmarkEnd w:id="13"/>
      <w:bookmarkEnd w:id="14"/>
    </w:p>
    <w:p w:rsidRPr="00B7788F" w:rsidR="00485402" w:rsidP="703158E8" w:rsidRDefault="0058064D" w14:paraId="1A894830" w14:textId="09B6CBD2">
      <w:pPr>
        <w:spacing/>
        <w:contextualSpacing/>
        <w:rPr>
          <w:rFonts w:cs="Calibri" w:cstheme="minorAscii"/>
          <w:sz w:val="22"/>
          <w:szCs w:val="22"/>
        </w:rPr>
      </w:pPr>
      <w:r w:rsidRPr="703158E8" w:rsidR="098CCAEE">
        <w:rPr>
          <w:rFonts w:cs="Calibri" w:cstheme="minorAscii"/>
          <w:sz w:val="22"/>
          <w:szCs w:val="22"/>
        </w:rPr>
        <w:t xml:space="preserve">Christina Jimenez </w:t>
      </w:r>
    </w:p>
    <w:p w:rsidRPr="00B7788F" w:rsidR="0058064D" w:rsidP="00D47759" w:rsidRDefault="0058064D" w14:paraId="3A4DB0F5" w14:textId="518A6D83">
      <w:pPr>
        <w:contextualSpacing/>
        <w:rPr>
          <w:rFonts w:cstheme="minorHAnsi"/>
          <w:sz w:val="22"/>
          <w:szCs w:val="22"/>
        </w:rPr>
      </w:pPr>
    </w:p>
    <w:p w:rsidRPr="00B7788F" w:rsidR="00010B8A" w:rsidP="703158E8" w:rsidRDefault="00C32F3D" w14:paraId="7A425AC3" w14:textId="1BBCD55D">
      <w:pPr>
        <w:pStyle w:val="Heading2"/>
        <w:numPr>
          <w:ilvl w:val="0"/>
          <w:numId w:val="21"/>
        </w:numPr>
        <w:spacing w:before="0" w:line="480" w:lineRule="auto"/>
        <w:rPr/>
      </w:pPr>
      <w:bookmarkStart w:name="_Toc361528762" w:id="15"/>
      <w:bookmarkStart w:name="_Toc1441383079" w:id="16"/>
      <w:bookmarkStart w:name="_Toc102040758" w:id="17"/>
      <w:r w:rsidR="00C32F3D">
        <w:rPr/>
        <w:t>Algorithm Cipher</w:t>
      </w:r>
      <w:bookmarkEnd w:id="15"/>
      <w:bookmarkEnd w:id="16"/>
      <w:bookmarkEnd w:id="17"/>
    </w:p>
    <w:p w:rsidR="2C3FA6D5" w:rsidP="703158E8" w:rsidRDefault="2C3FA6D5" w14:paraId="16C08B98" w14:textId="342079FF">
      <w:pPr>
        <w:spacing w:before="240" w:beforeAutospacing="off" w:after="240" w:afterAutospacing="off" w:line="480" w:lineRule="auto"/>
        <w:ind w:left="113" w:right="0" w:firstLine="720"/>
      </w:pPr>
      <w:r w:rsidRPr="703158E8" w:rsidR="2C3FA6D5">
        <w:rPr>
          <w:rFonts w:ascii="Times New Roman" w:hAnsi="Times New Roman" w:eastAsia="Times New Roman" w:cs="Times New Roman"/>
          <w:i w:val="0"/>
          <w:iCs w:val="0"/>
          <w:noProof w:val="0"/>
          <w:color w:val="000000" w:themeColor="text1" w:themeTint="FF" w:themeShade="FF"/>
          <w:lang w:val="en-US"/>
        </w:rPr>
        <w:t xml:space="preserve">AES is widely regarded as a secure and efficient encryption algorithm. </w:t>
      </w:r>
      <w:r w:rsidRPr="703158E8" w:rsidR="2C3FA6D5">
        <w:rPr>
          <w:rFonts w:ascii="Times New Roman" w:hAnsi="Times New Roman" w:eastAsia="Times New Roman" w:cs="Times New Roman"/>
          <w:i w:val="0"/>
          <w:iCs w:val="0"/>
          <w:noProof w:val="0"/>
          <w:color w:val="000000" w:themeColor="text1" w:themeTint="FF" w:themeShade="FF"/>
          <w:lang w:val="en-US"/>
        </w:rPr>
        <w:t>I believe that this cipher</w:t>
      </w:r>
      <w:r w:rsidRPr="703158E8" w:rsidR="2C3FA6D5">
        <w:rPr>
          <w:rFonts w:ascii="Times New Roman" w:hAnsi="Times New Roman" w:eastAsia="Times New Roman" w:cs="Times New Roman"/>
          <w:i w:val="0"/>
          <w:iCs w:val="0"/>
          <w:noProof w:val="0"/>
          <w:color w:val="000000" w:themeColor="text1" w:themeTint="FF" w:themeShade="FF"/>
          <w:lang w:val="en-US"/>
        </w:rPr>
        <w:t xml:space="preserve"> is best suited for the needs of Artemis Financial. It offers strong protection against various attacks to which Artemis Financial is susceptible, including brute force and cryptanalysis. AES uses a symmetric encryption method, specifically splitting data into blocks of 128 bits each, which allows for more secure encryption. Implementing AES with a key size of 256 bits enhances security, making it extremely difficult for attackers to compromise encrypted data since there are approximately 1.1 x 10^77 </w:t>
      </w:r>
      <w:r w:rsidRPr="703158E8" w:rsidR="2C3FA6D5">
        <w:rPr>
          <w:rFonts w:ascii="Times New Roman" w:hAnsi="Times New Roman" w:eastAsia="Times New Roman" w:cs="Times New Roman"/>
          <w:i w:val="0"/>
          <w:iCs w:val="0"/>
          <w:noProof w:val="0"/>
          <w:color w:val="000000" w:themeColor="text1" w:themeTint="FF" w:themeShade="FF"/>
          <w:lang w:val="en-US"/>
        </w:rPr>
        <w:t>possible combinations</w:t>
      </w:r>
      <w:r w:rsidRPr="703158E8" w:rsidR="2C3FA6D5">
        <w:rPr>
          <w:rFonts w:ascii="Times New Roman" w:hAnsi="Times New Roman" w:eastAsia="Times New Roman" w:cs="Times New Roman"/>
          <w:i w:val="0"/>
          <w:iCs w:val="0"/>
          <w:noProof w:val="0"/>
          <w:color w:val="000000" w:themeColor="text1" w:themeTint="FF" w:themeShade="FF"/>
          <w:lang w:val="en-US"/>
        </w:rPr>
        <w:t xml:space="preserve"> (What is the Advanced Encryption Standard, 2024). This makes AES highly suitable for encrypting sensitive financial data. </w:t>
      </w:r>
    </w:p>
    <w:p w:rsidR="23748B31" w:rsidP="703158E8" w:rsidRDefault="23748B31" w14:paraId="3D414C13" w14:textId="2AE26028">
      <w:pPr>
        <w:spacing w:before="240" w:beforeAutospacing="off" w:after="240" w:afterAutospacing="off" w:line="480" w:lineRule="auto"/>
        <w:ind w:left="113" w:right="0" w:firstLine="720"/>
        <w:rPr>
          <w:rFonts w:ascii="Times New Roman" w:hAnsi="Times New Roman" w:eastAsia="Times New Roman" w:cs="Times New Roman"/>
          <w:i w:val="0"/>
          <w:iCs w:val="0"/>
          <w:noProof w:val="0"/>
          <w:color w:val="000000" w:themeColor="text1" w:themeTint="FF" w:themeShade="FF"/>
          <w:lang w:val="en-US"/>
        </w:rPr>
      </w:pPr>
      <w:r w:rsidRPr="703158E8" w:rsidR="23748B31">
        <w:rPr>
          <w:rFonts w:ascii="Times New Roman" w:hAnsi="Times New Roman" w:eastAsia="Times New Roman" w:cs="Times New Roman"/>
          <w:i w:val="0"/>
          <w:iCs w:val="0"/>
          <w:noProof w:val="0"/>
          <w:color w:val="000000" w:themeColor="text1" w:themeTint="FF" w:themeShade="FF"/>
          <w:lang w:val="en-US"/>
        </w:rPr>
        <w:t>To</w:t>
      </w:r>
      <w:r w:rsidRPr="703158E8" w:rsidR="2C3FA6D5">
        <w:rPr>
          <w:rFonts w:ascii="Times New Roman" w:hAnsi="Times New Roman" w:eastAsia="Times New Roman" w:cs="Times New Roman"/>
          <w:i w:val="0"/>
          <w:iCs w:val="0"/>
          <w:noProof w:val="0"/>
          <w:color w:val="000000" w:themeColor="text1" w:themeTint="FF" w:themeShade="FF"/>
          <w:lang w:val="en-US"/>
        </w:rPr>
        <w:t xml:space="preserve"> ensure </w:t>
      </w:r>
      <w:r w:rsidRPr="703158E8" w:rsidR="04CC2A35">
        <w:rPr>
          <w:rFonts w:ascii="Times New Roman" w:hAnsi="Times New Roman" w:eastAsia="Times New Roman" w:cs="Times New Roman"/>
          <w:i w:val="0"/>
          <w:iCs w:val="0"/>
          <w:noProof w:val="0"/>
          <w:color w:val="000000" w:themeColor="text1" w:themeTint="FF" w:themeShade="FF"/>
          <w:lang w:val="en-US"/>
        </w:rPr>
        <w:t xml:space="preserve">high encryption strength one </w:t>
      </w:r>
      <w:r w:rsidRPr="703158E8" w:rsidR="04CC2A35">
        <w:rPr>
          <w:rFonts w:ascii="Times New Roman" w:hAnsi="Times New Roman" w:eastAsia="Times New Roman" w:cs="Times New Roman"/>
          <w:i w:val="0"/>
          <w:iCs w:val="0"/>
          <w:noProof w:val="0"/>
          <w:color w:val="000000" w:themeColor="text1" w:themeTint="FF" w:themeShade="FF"/>
          <w:lang w:val="en-US"/>
        </w:rPr>
        <w:t>can</w:t>
      </w:r>
      <w:r w:rsidRPr="703158E8" w:rsidR="04CC2A35">
        <w:rPr>
          <w:rFonts w:ascii="Times New Roman" w:hAnsi="Times New Roman" w:eastAsia="Times New Roman" w:cs="Times New Roman"/>
          <w:i w:val="0"/>
          <w:iCs w:val="0"/>
          <w:noProof w:val="0"/>
          <w:color w:val="000000" w:themeColor="text1" w:themeTint="FF" w:themeShade="FF"/>
          <w:lang w:val="en-US"/>
        </w:rPr>
        <w:t xml:space="preserve"> use random numbers. </w:t>
      </w:r>
      <w:r w:rsidRPr="703158E8" w:rsidR="04CC2A35">
        <w:rPr>
          <w:rFonts w:ascii="Times New Roman" w:hAnsi="Times New Roman" w:eastAsia="Times New Roman" w:cs="Times New Roman"/>
          <w:i w:val="0"/>
          <w:iCs w:val="0"/>
          <w:noProof w:val="0"/>
          <w:color w:val="000000" w:themeColor="text1" w:themeTint="FF" w:themeShade="FF"/>
          <w:sz w:val="24"/>
          <w:szCs w:val="24"/>
          <w:lang w:val="en-US"/>
        </w:rPr>
        <w:t xml:space="preserve">Random numbers enhance encryption strength by introducing unpredictability. AES keys are generated using Cryptographically Secure Pseudorandom Number Generators (CSPRNGs) (Secure Random Generators). AES employs symmetric keys, meaning the same key is used for both encryption and decryption. This makes AES faster and more efficient for encrypting large volumes of data compared to asymmetric encryption, which uses a public key for encryption and a private key for decryption. Although asymmetric encryption is </w:t>
      </w:r>
      <w:r w:rsidRPr="703158E8" w:rsidR="04CC2A35">
        <w:rPr>
          <w:rFonts w:ascii="Times New Roman" w:hAnsi="Times New Roman" w:eastAsia="Times New Roman" w:cs="Times New Roman"/>
          <w:i w:val="0"/>
          <w:iCs w:val="0"/>
          <w:noProof w:val="0"/>
          <w:color w:val="000000" w:themeColor="text1" w:themeTint="FF" w:themeShade="FF"/>
          <w:sz w:val="24"/>
          <w:szCs w:val="24"/>
          <w:lang w:val="en-US"/>
        </w:rPr>
        <w:t>generally more</w:t>
      </w:r>
      <w:r w:rsidRPr="703158E8" w:rsidR="04CC2A35">
        <w:rPr>
          <w:rFonts w:ascii="Times New Roman" w:hAnsi="Times New Roman" w:eastAsia="Times New Roman" w:cs="Times New Roman"/>
          <w:i w:val="0"/>
          <w:iCs w:val="0"/>
          <w:noProof w:val="0"/>
          <w:color w:val="000000" w:themeColor="text1" w:themeTint="FF" w:themeShade="FF"/>
          <w:sz w:val="24"/>
          <w:szCs w:val="24"/>
          <w:lang w:val="en-US"/>
        </w:rPr>
        <w:t xml:space="preserve"> secure, it is significantly slower, making it unsuitable for Artemis Financial.</w:t>
      </w:r>
    </w:p>
    <w:p w:rsidR="04CC2A35" w:rsidP="703158E8" w:rsidRDefault="04CC2A35" w14:paraId="49863741" w14:textId="126BDE12">
      <w:pPr>
        <w:spacing w:before="240" w:beforeAutospacing="off" w:after="240" w:afterAutospacing="off" w:line="480" w:lineRule="auto"/>
        <w:ind w:left="113" w:right="0" w:firstLine="720"/>
      </w:pPr>
      <w:r w:rsidRPr="703158E8" w:rsidR="04CC2A35">
        <w:rPr>
          <w:rFonts w:ascii="Times New Roman" w:hAnsi="Times New Roman" w:eastAsia="Times New Roman" w:cs="Times New Roman"/>
          <w:i w:val="0"/>
          <w:iCs w:val="0"/>
          <w:noProof w:val="0"/>
          <w:color w:val="000000" w:themeColor="text1" w:themeTint="FF" w:themeShade="FF"/>
          <w:sz w:val="24"/>
          <w:szCs w:val="24"/>
          <w:lang w:val="en-US"/>
        </w:rPr>
        <w:t xml:space="preserve">AES was first proposed by NIST in 1997 as a replacement for the outdated Data Encryption Standard (DES), which had become vulnerable to attacks (Smid, 2021). After extensive development, AES was officially </w:t>
      </w:r>
      <w:r w:rsidRPr="703158E8" w:rsidR="04CC2A35">
        <w:rPr>
          <w:rFonts w:ascii="Times New Roman" w:hAnsi="Times New Roman" w:eastAsia="Times New Roman" w:cs="Times New Roman"/>
          <w:i w:val="0"/>
          <w:iCs w:val="0"/>
          <w:noProof w:val="0"/>
          <w:color w:val="000000" w:themeColor="text1" w:themeTint="FF" w:themeShade="FF"/>
          <w:sz w:val="24"/>
          <w:szCs w:val="24"/>
          <w:lang w:val="en-US"/>
        </w:rPr>
        <w:t>established</w:t>
      </w:r>
      <w:r w:rsidRPr="703158E8" w:rsidR="04CC2A35">
        <w:rPr>
          <w:rFonts w:ascii="Times New Roman" w:hAnsi="Times New Roman" w:eastAsia="Times New Roman" w:cs="Times New Roman"/>
          <w:i w:val="0"/>
          <w:iCs w:val="0"/>
          <w:noProof w:val="0"/>
          <w:color w:val="000000" w:themeColor="text1" w:themeTint="FF" w:themeShade="FF"/>
          <w:sz w:val="24"/>
          <w:szCs w:val="24"/>
          <w:lang w:val="en-US"/>
        </w:rPr>
        <w:t xml:space="preserve"> as the encryption standard in 2001, replacing DES (Smid, 2021). Today, AES is the gold standard for encryption and is widely used across various industries due to its combination of high security, efficient performance, and adaptability to different encryption needs.</w:t>
      </w:r>
    </w:p>
    <w:p w:rsidR="703158E8" w:rsidP="703158E8" w:rsidRDefault="703158E8" w14:paraId="299742D8" w14:textId="1F53CA3B">
      <w:pPr>
        <w:spacing w:before="0" w:beforeAutospacing="off" w:after="0" w:afterAutospacing="off" w:line="480" w:lineRule="auto"/>
      </w:pPr>
    </w:p>
    <w:p w:rsidR="703158E8" w:rsidP="703158E8" w:rsidRDefault="703158E8" w14:paraId="7A7E7EBF" w14:textId="6DEAC7ED">
      <w:pPr>
        <w:pStyle w:val="Normal"/>
        <w:spacing w:before="0" w:beforeAutospacing="off" w:after="0" w:afterAutospacing="off"/>
      </w:pPr>
    </w:p>
    <w:p w:rsidR="703158E8" w:rsidP="703158E8" w:rsidRDefault="703158E8" w14:paraId="4ABB88CC" w14:textId="5F082371">
      <w:pPr>
        <w:spacing w:before="0" w:beforeAutospacing="off" w:after="0" w:afterAutospacing="off"/>
      </w:pPr>
    </w:p>
    <w:p w:rsidR="703158E8" w:rsidP="703158E8" w:rsidRDefault="703158E8" w14:paraId="572A18F2" w14:textId="2125CD6B">
      <w:pPr>
        <w:pStyle w:val="ListParagraph"/>
        <w:spacing w:before="0" w:beforeAutospacing="off" w:after="0" w:afterAutospacing="off" w:line="420" w:lineRule="auto"/>
        <w:ind w:left="360" w:right="0"/>
        <w:rPr>
          <w:rFonts w:ascii="Lato" w:hAnsi="Lato" w:eastAsia="Lato" w:cs="Lato"/>
          <w:noProof w:val="0"/>
          <w:color w:val="565A5C"/>
          <w:sz w:val="28"/>
          <w:szCs w:val="28"/>
          <w:lang w:val="en-US"/>
        </w:rPr>
      </w:pPr>
    </w:p>
    <w:p w:rsidR="703158E8" w:rsidP="703158E8" w:rsidRDefault="703158E8" w14:paraId="46B36F85" w14:textId="70793B24">
      <w:pPr>
        <w:pStyle w:val="Heading2"/>
        <w:spacing w:before="0" w:line="240" w:lineRule="auto"/>
        <w:ind w:left="360"/>
      </w:pPr>
    </w:p>
    <w:p w:rsidRPr="00B7788F" w:rsidR="00E4044A" w:rsidP="00D47759" w:rsidRDefault="00E4044A" w14:paraId="3C3C7792" w14:textId="77777777">
      <w:pPr>
        <w:contextualSpacing/>
        <w:rPr>
          <w:rFonts w:eastAsia="Times New Roman" w:cstheme="minorHAnsi"/>
          <w:sz w:val="22"/>
          <w:szCs w:val="22"/>
        </w:rPr>
      </w:pPr>
    </w:p>
    <w:p w:rsidRPr="00B7788F" w:rsidR="00C32F3D" w:rsidP="00D47759" w:rsidRDefault="00DB5652" w14:paraId="5CE6734A" w14:textId="1DBA4A8F">
      <w:pPr>
        <w:spacing/>
        <w:contextualSpacing/>
        <w:rPr>
          <w:rFonts w:eastAsia="Times New Roman"/>
          <w:sz w:val="22"/>
          <w:szCs w:val="22"/>
        </w:rPr>
      </w:pPr>
    </w:p>
    <w:p w:rsidRPr="00B7788F" w:rsidR="00010B8A" w:rsidP="00D47759" w:rsidRDefault="00010B8A" w14:paraId="5CAB2AA8" w14:textId="77777777">
      <w:pPr>
        <w:contextualSpacing/>
        <w:rPr>
          <w:rFonts w:cstheme="minorHAnsi"/>
          <w:sz w:val="22"/>
          <w:szCs w:val="22"/>
        </w:rPr>
      </w:pPr>
    </w:p>
    <w:p w:rsidRPr="00B7788F" w:rsidR="0058064D" w:rsidP="00AC1A15" w:rsidRDefault="00C32F3D" w14:paraId="2375E08D" w14:textId="2E02C919">
      <w:pPr>
        <w:pStyle w:val="Heading2"/>
        <w:numPr>
          <w:ilvl w:val="0"/>
          <w:numId w:val="21"/>
        </w:numPr>
        <w:spacing w:before="0" w:line="240" w:lineRule="auto"/>
        <w:rPr/>
      </w:pPr>
      <w:bookmarkStart w:name="_Toc272204322" w:id="18"/>
      <w:bookmarkStart w:name="_Toc290624425" w:id="19"/>
      <w:bookmarkStart w:name="_Toc102040759" w:id="20"/>
      <w:r w:rsidR="00C32F3D">
        <w:rPr/>
        <w:t>Certificate Generation</w:t>
      </w:r>
      <w:bookmarkEnd w:id="18"/>
      <w:bookmarkEnd w:id="19"/>
      <w:bookmarkEnd w:id="20"/>
    </w:p>
    <w:p w:rsidR="003978A0" w:rsidP="703158E8" w:rsidRDefault="003978A0" w14:paraId="21750012" w14:textId="5E7540BE">
      <w:pPr>
        <w:pStyle w:val="Heading2"/>
        <w:spacing w:before="0" w:line="240" w:lineRule="auto"/>
        <w:ind w:left="360"/>
        <w:contextualSpacing/>
      </w:pPr>
    </w:p>
    <w:p w:rsidR="003978A0" w:rsidP="703158E8" w:rsidRDefault="003978A0" w14:paraId="6BEBCC74" w14:textId="5DEF4F1C">
      <w:pPr>
        <w:spacing/>
        <w:contextualSpacing/>
        <w:rPr>
          <w:rFonts w:eastAsia="Times New Roman" w:cs="Calibri" w:cstheme="minorAscii"/>
          <w:sz w:val="22"/>
          <w:szCs w:val="22"/>
        </w:rPr>
      </w:pPr>
      <w:r w:rsidR="65570816">
        <w:drawing>
          <wp:inline wp14:editId="585E8FBF" wp14:anchorId="2B996239">
            <wp:extent cx="6229350" cy="3763566"/>
            <wp:effectExtent l="0" t="0" r="0" b="0"/>
            <wp:docPr id="2124295998" name="" title=""/>
            <wp:cNvGraphicFramePr>
              <a:graphicFrameLocks noChangeAspect="1"/>
            </wp:cNvGraphicFramePr>
            <a:graphic>
              <a:graphicData uri="http://schemas.openxmlformats.org/drawingml/2006/picture">
                <pic:pic>
                  <pic:nvPicPr>
                    <pic:cNvPr id="0" name=""/>
                    <pic:cNvPicPr/>
                  </pic:nvPicPr>
                  <pic:blipFill>
                    <a:blip r:embed="Rc315e41510c54a04">
                      <a:extLst>
                        <a:ext xmlns:a="http://schemas.openxmlformats.org/drawingml/2006/main" uri="{28A0092B-C50C-407E-A947-70E740481C1C}">
                          <a14:useLocalDpi val="0"/>
                        </a:ext>
                      </a:extLst>
                    </a:blip>
                    <a:stretch>
                      <a:fillRect/>
                    </a:stretch>
                  </pic:blipFill>
                  <pic:spPr>
                    <a:xfrm>
                      <a:off x="0" y="0"/>
                      <a:ext cx="6229350" cy="3763566"/>
                    </a:xfrm>
                    <a:prstGeom prst="rect">
                      <a:avLst/>
                    </a:prstGeom>
                  </pic:spPr>
                </pic:pic>
              </a:graphicData>
            </a:graphic>
          </wp:inline>
        </w:drawing>
      </w:r>
    </w:p>
    <w:p w:rsidRPr="00B7788F" w:rsidR="00DB5652" w:rsidP="703158E8" w:rsidRDefault="00DB5652" w14:paraId="77A5BBC5" w14:textId="375C7FE2">
      <w:pPr>
        <w:spacing/>
        <w:contextualSpacing/>
        <w:rPr>
          <w:rFonts w:cs="Calibri" w:cstheme="minorAscii"/>
          <w:sz w:val="22"/>
          <w:szCs w:val="22"/>
        </w:rPr>
      </w:pPr>
      <w:r w:rsidR="5E3E52F5">
        <w:drawing>
          <wp:inline wp14:editId="1741D758" wp14:anchorId="5DCC7544">
            <wp:extent cx="5497972" cy="7192497"/>
            <wp:effectExtent l="0" t="0" r="0" b="0"/>
            <wp:docPr id="1453866035" name="" title=""/>
            <wp:cNvGraphicFramePr>
              <a:graphicFrameLocks noChangeAspect="1"/>
            </wp:cNvGraphicFramePr>
            <a:graphic>
              <a:graphicData uri="http://schemas.openxmlformats.org/drawingml/2006/picture">
                <pic:pic>
                  <pic:nvPicPr>
                    <pic:cNvPr id="0" name=""/>
                    <pic:cNvPicPr/>
                  </pic:nvPicPr>
                  <pic:blipFill>
                    <a:blip r:embed="R0350b8e957144260">
                      <a:extLst>
                        <a:ext xmlns:a="http://schemas.openxmlformats.org/drawingml/2006/main" uri="{28A0092B-C50C-407E-A947-70E740481C1C}">
                          <a14:useLocalDpi val="0"/>
                        </a:ext>
                      </a:extLst>
                    </a:blip>
                    <a:srcRect l="11217" t="2307" r="28846" b="0"/>
                    <a:stretch>
                      <a:fillRect/>
                    </a:stretch>
                  </pic:blipFill>
                  <pic:spPr>
                    <a:xfrm>
                      <a:off x="0" y="0"/>
                      <a:ext cx="5497972" cy="7192497"/>
                    </a:xfrm>
                    <a:prstGeom prst="rect">
                      <a:avLst/>
                    </a:prstGeom>
                  </pic:spPr>
                </pic:pic>
              </a:graphicData>
            </a:graphic>
          </wp:inline>
        </w:drawing>
      </w:r>
    </w:p>
    <w:p w:rsidR="703158E8" w:rsidP="703158E8" w:rsidRDefault="703158E8" w14:paraId="35D4925E" w14:textId="6C9F3E4C">
      <w:pPr>
        <w:spacing/>
        <w:contextualSpacing/>
        <w:rPr>
          <w:rFonts w:cs="Calibri" w:cstheme="minorAscii"/>
          <w:sz w:val="22"/>
          <w:szCs w:val="22"/>
        </w:rPr>
      </w:pPr>
    </w:p>
    <w:p w:rsidR="703158E8" w:rsidP="703158E8" w:rsidRDefault="703158E8" w14:paraId="6EC70541" w14:textId="11E1A66B">
      <w:pPr>
        <w:spacing/>
        <w:contextualSpacing/>
        <w:rPr>
          <w:rFonts w:cs="Calibri" w:cstheme="minorAscii"/>
          <w:sz w:val="22"/>
          <w:szCs w:val="22"/>
        </w:rPr>
      </w:pPr>
    </w:p>
    <w:p w:rsidR="703158E8" w:rsidP="703158E8" w:rsidRDefault="703158E8" w14:paraId="7886E6B9" w14:textId="63F9998E">
      <w:pPr>
        <w:spacing/>
        <w:contextualSpacing/>
        <w:rPr>
          <w:rFonts w:cs="Calibri" w:cstheme="minorAscii"/>
          <w:sz w:val="22"/>
          <w:szCs w:val="22"/>
        </w:rPr>
      </w:pPr>
    </w:p>
    <w:p w:rsidR="703158E8" w:rsidP="703158E8" w:rsidRDefault="703158E8" w14:paraId="5A180FC6" w14:textId="468C45BE">
      <w:pPr>
        <w:spacing/>
        <w:contextualSpacing/>
        <w:rPr>
          <w:rFonts w:cs="Calibri" w:cstheme="minorAscii"/>
          <w:sz w:val="22"/>
          <w:szCs w:val="22"/>
        </w:rPr>
      </w:pPr>
    </w:p>
    <w:p w:rsidR="703158E8" w:rsidP="703158E8" w:rsidRDefault="703158E8" w14:paraId="656511D0" w14:textId="0F9262C4">
      <w:pPr>
        <w:pStyle w:val="Normal"/>
        <w:spacing/>
        <w:contextualSpacing/>
        <w:rPr>
          <w:rFonts w:cs="Calibri" w:cstheme="minorAscii"/>
          <w:sz w:val="22"/>
          <w:szCs w:val="22"/>
        </w:rPr>
      </w:pPr>
    </w:p>
    <w:p w:rsidRPr="00B7788F" w:rsidR="00C56FC2" w:rsidP="00AC1A15" w:rsidRDefault="00E33862" w14:paraId="4BA218AD" w14:textId="7D5B9494">
      <w:pPr>
        <w:pStyle w:val="Heading2"/>
        <w:numPr>
          <w:ilvl w:val="0"/>
          <w:numId w:val="21"/>
        </w:numPr>
        <w:spacing w:before="0" w:line="240" w:lineRule="auto"/>
        <w:rPr/>
      </w:pPr>
      <w:bookmarkStart w:name="_Toc153388823" w:id="21"/>
      <w:bookmarkStart w:name="_Toc469977634" w:id="22"/>
      <w:bookmarkStart w:name="_Toc102040760" w:id="23"/>
      <w:r w:rsidR="00E33862">
        <w:rPr/>
        <w:t>Deploy Cipher</w:t>
      </w:r>
      <w:bookmarkEnd w:id="21"/>
      <w:bookmarkEnd w:id="22"/>
      <w:bookmarkEnd w:id="23"/>
    </w:p>
    <w:p w:rsidR="23DB7532" w:rsidP="703158E8" w:rsidRDefault="23DB7532" w14:paraId="4AD4573B" w14:textId="12ED1F07">
      <w:pPr>
        <w:spacing/>
        <w:contextualSpacing/>
      </w:pPr>
      <w:r w:rsidR="23DB7532">
        <w:drawing>
          <wp:inline wp14:editId="6B50DAA3" wp14:anchorId="7452742A">
            <wp:extent cx="6438459" cy="1588689"/>
            <wp:effectExtent l="0" t="0" r="0" b="0"/>
            <wp:docPr id="710040030" name="" title=""/>
            <wp:cNvGraphicFramePr>
              <a:graphicFrameLocks noChangeAspect="1"/>
            </wp:cNvGraphicFramePr>
            <a:graphic>
              <a:graphicData uri="http://schemas.openxmlformats.org/drawingml/2006/picture">
                <pic:pic>
                  <pic:nvPicPr>
                    <pic:cNvPr id="0" name=""/>
                    <pic:cNvPicPr/>
                  </pic:nvPicPr>
                  <pic:blipFill>
                    <a:blip r:embed="R10ccaace82ac42f9">
                      <a:extLst>
                        <a:ext xmlns:a="http://schemas.openxmlformats.org/drawingml/2006/main" uri="{28A0092B-C50C-407E-A947-70E740481C1C}">
                          <a14:useLocalDpi val="0"/>
                        </a:ext>
                      </a:extLst>
                    </a:blip>
                    <a:srcRect l="0" t="0" r="31426" b="72927"/>
                    <a:stretch>
                      <a:fillRect/>
                    </a:stretch>
                  </pic:blipFill>
                  <pic:spPr>
                    <a:xfrm>
                      <a:off x="0" y="0"/>
                      <a:ext cx="6438459" cy="1588689"/>
                    </a:xfrm>
                    <a:prstGeom prst="rect">
                      <a:avLst/>
                    </a:prstGeom>
                  </pic:spPr>
                </pic:pic>
              </a:graphicData>
            </a:graphic>
          </wp:inline>
        </w:drawing>
      </w:r>
    </w:p>
    <w:p w:rsidR="703158E8" w:rsidP="703158E8" w:rsidRDefault="703158E8" w14:paraId="3622DCE7" w14:textId="0232A72D">
      <w:pPr>
        <w:spacing/>
        <w:contextualSpacing/>
        <w:rPr>
          <w:rFonts w:cs="Calibri" w:cstheme="minorAscii"/>
          <w:sz w:val="22"/>
          <w:szCs w:val="22"/>
        </w:rPr>
      </w:pPr>
    </w:p>
    <w:p w:rsidRPr="00B7788F" w:rsidR="00B03C25" w:rsidP="00AC1A15" w:rsidRDefault="00E4044A" w14:paraId="1E7FBDDF" w14:textId="3B5DB071">
      <w:pPr>
        <w:pStyle w:val="Heading2"/>
        <w:numPr>
          <w:ilvl w:val="0"/>
          <w:numId w:val="21"/>
        </w:numPr>
        <w:spacing w:before="0" w:line="240" w:lineRule="auto"/>
      </w:pPr>
      <w:bookmarkStart w:name="_Toc102040761" w:id="24"/>
      <w:bookmarkStart w:name="_Toc985755642" w:id="25"/>
      <w:bookmarkStart w:name="_Toc1980769825" w:id="26"/>
      <w:r w:rsidRPr="00B7788F">
        <w:t>Secure Communications</w:t>
      </w:r>
      <w:bookmarkEnd w:id="24"/>
      <w:r w:rsidRPr="00B7788F">
        <w:t xml:space="preserve"> </w:t>
      </w:r>
      <w:bookmarkEnd w:id="25"/>
      <w:bookmarkEnd w:id="26"/>
    </w:p>
    <w:p w:rsidRPr="00B7788F" w:rsidR="00E4044A" w:rsidP="00D47759" w:rsidRDefault="00E4044A" w14:paraId="3BE26112" w14:textId="6216B352">
      <w:pPr>
        <w:contextualSpacing/>
        <w:rPr>
          <w:rFonts w:cstheme="minorHAnsi"/>
          <w:sz w:val="22"/>
          <w:szCs w:val="22"/>
        </w:rPr>
      </w:pPr>
      <w:r w:rsidRPr="620D193F">
        <w:rPr>
          <w:sz w:val="22"/>
          <w:szCs w:val="22"/>
        </w:rPr>
        <w:t>Insert a screenshot below of the web browser that shows a secure webpage.</w:t>
      </w:r>
    </w:p>
    <w:p w:rsidR="003978A0" w:rsidP="00D47759" w:rsidRDefault="003978A0" w14:paraId="2CB31EF5" w14:textId="77777777">
      <w:pPr>
        <w:contextualSpacing/>
        <w:rPr>
          <w:rFonts w:eastAsia="Times New Roman" w:cstheme="minorHAnsi"/>
          <w:sz w:val="22"/>
          <w:szCs w:val="22"/>
        </w:rPr>
      </w:pPr>
    </w:p>
    <w:p w:rsidR="000202DE" w:rsidP="00D47759" w:rsidRDefault="00DB5652" w14:paraId="51D92974" w14:textId="7B59A939">
      <w:pPr>
        <w:spacing/>
        <w:contextualSpacing/>
      </w:pPr>
      <w:r w:rsidR="5A3A6C78">
        <w:drawing>
          <wp:inline wp14:editId="3975C204" wp14:anchorId="471DC273">
            <wp:extent cx="6115054" cy="283390"/>
            <wp:effectExtent l="0" t="0" r="0" b="0"/>
            <wp:docPr id="1840238674" name="" title=""/>
            <wp:cNvGraphicFramePr>
              <a:graphicFrameLocks noChangeAspect="1"/>
            </wp:cNvGraphicFramePr>
            <a:graphic>
              <a:graphicData uri="http://schemas.openxmlformats.org/drawingml/2006/picture">
                <pic:pic>
                  <pic:nvPicPr>
                    <pic:cNvPr id="0" name=""/>
                    <pic:cNvPicPr/>
                  </pic:nvPicPr>
                  <pic:blipFill>
                    <a:blip r:embed="R83cb1bfe63c3411d">
                      <a:extLst>
                        <a:ext xmlns:a="http://schemas.openxmlformats.org/drawingml/2006/main" uri="{28A0092B-C50C-407E-A947-70E740481C1C}">
                          <a14:useLocalDpi val="0"/>
                        </a:ext>
                      </a:extLst>
                    </a:blip>
                    <a:srcRect l="0" t="8206" r="20673" b="85912"/>
                    <a:stretch>
                      <a:fillRect/>
                    </a:stretch>
                  </pic:blipFill>
                  <pic:spPr>
                    <a:xfrm>
                      <a:off x="0" y="0"/>
                      <a:ext cx="6115054" cy="283390"/>
                    </a:xfrm>
                    <a:prstGeom prst="rect">
                      <a:avLst/>
                    </a:prstGeom>
                  </pic:spPr>
                </pic:pic>
              </a:graphicData>
            </a:graphic>
          </wp:inline>
        </w:drawing>
      </w:r>
    </w:p>
    <w:p w:rsidRPr="00B7788F" w:rsidR="00DB5652" w:rsidP="703158E8" w:rsidRDefault="00DB5652" w14:paraId="6F681708" w14:textId="7E6A6666">
      <w:pPr>
        <w:spacing/>
        <w:contextualSpacing/>
        <w:rPr>
          <w:rFonts w:cs="Calibri" w:cstheme="minorAscii"/>
          <w:sz w:val="22"/>
          <w:szCs w:val="22"/>
        </w:rPr>
      </w:pPr>
      <w:r w:rsidR="5A3A6C78">
        <w:drawing>
          <wp:inline wp14:editId="0C1B447D" wp14:anchorId="090B2C80">
            <wp:extent cx="6086490" cy="1265726"/>
            <wp:effectExtent l="0" t="0" r="0" b="0"/>
            <wp:docPr id="1890188140" name="" title=""/>
            <wp:cNvGraphicFramePr>
              <a:graphicFrameLocks noChangeAspect="1"/>
            </wp:cNvGraphicFramePr>
            <a:graphic>
              <a:graphicData uri="http://schemas.openxmlformats.org/drawingml/2006/picture">
                <pic:pic>
                  <pic:nvPicPr>
                    <pic:cNvPr id="0" name=""/>
                    <pic:cNvPicPr/>
                  </pic:nvPicPr>
                  <pic:blipFill>
                    <a:blip r:embed="R1f1646a57e3e4cb1">
                      <a:extLst>
                        <a:ext xmlns:a="http://schemas.openxmlformats.org/drawingml/2006/main" uri="{28A0092B-C50C-407E-A947-70E740481C1C}">
                          <a14:useLocalDpi val="0"/>
                        </a:ext>
                      </a:extLst>
                    </a:blip>
                    <a:srcRect l="0" t="9743" r="31410" b="67435"/>
                    <a:stretch>
                      <a:fillRect/>
                    </a:stretch>
                  </pic:blipFill>
                  <pic:spPr>
                    <a:xfrm>
                      <a:off x="0" y="0"/>
                      <a:ext cx="6086490" cy="1265726"/>
                    </a:xfrm>
                    <a:prstGeom prst="rect">
                      <a:avLst/>
                    </a:prstGeom>
                  </pic:spPr>
                </pic:pic>
              </a:graphicData>
            </a:graphic>
          </wp:inline>
        </w:drawing>
      </w:r>
    </w:p>
    <w:p w:rsidRPr="00B7788F" w:rsidR="00E33862" w:rsidP="00AC1A15" w:rsidRDefault="000202DE" w14:paraId="24144543" w14:textId="2FBA699D">
      <w:pPr>
        <w:pStyle w:val="Heading2"/>
        <w:numPr>
          <w:ilvl w:val="0"/>
          <w:numId w:val="21"/>
        </w:numPr>
        <w:spacing w:before="0" w:line="240" w:lineRule="auto"/>
        <w:rPr/>
      </w:pPr>
      <w:bookmarkStart w:name="_Toc1258769504" w:id="27"/>
      <w:bookmarkStart w:name="_Toc1151872792" w:id="28"/>
      <w:bookmarkStart w:name="_Toc102040762" w:id="29"/>
      <w:r w:rsidR="000202DE">
        <w:rPr/>
        <w:t>Secondary Testing</w:t>
      </w:r>
      <w:bookmarkEnd w:id="27"/>
      <w:bookmarkEnd w:id="28"/>
      <w:bookmarkEnd w:id="29"/>
    </w:p>
    <w:p w:rsidR="703158E8" w:rsidP="703158E8" w:rsidRDefault="703158E8" w14:paraId="5E70211E" w14:textId="758F07ED">
      <w:pPr>
        <w:spacing/>
        <w:contextualSpacing/>
        <w:rPr>
          <w:rFonts w:eastAsia="Times New Roman" w:cs="Calibri" w:cstheme="minorAscii"/>
          <w:sz w:val="22"/>
          <w:szCs w:val="22"/>
        </w:rPr>
      </w:pPr>
    </w:p>
    <w:p w:rsidR="6386B9BF" w:rsidP="703158E8" w:rsidRDefault="6386B9BF" w14:paraId="4E490AB2" w14:textId="04526B8F">
      <w:pPr>
        <w:spacing/>
        <w:contextualSpacing/>
        <w:rPr>
          <w:rFonts w:eastAsia="Times New Roman" w:cs="Calibri" w:cstheme="minorAscii"/>
          <w:sz w:val="22"/>
          <w:szCs w:val="22"/>
        </w:rPr>
      </w:pPr>
      <w:r w:rsidR="6386B9BF">
        <w:drawing>
          <wp:inline wp14:editId="39FBF264" wp14:anchorId="18FA3550">
            <wp:extent cx="6229364" cy="2989042"/>
            <wp:effectExtent l="0" t="0" r="0" b="0"/>
            <wp:docPr id="211829669" name="" title=""/>
            <wp:cNvGraphicFramePr>
              <a:graphicFrameLocks noChangeAspect="1"/>
            </wp:cNvGraphicFramePr>
            <a:graphic>
              <a:graphicData uri="http://schemas.openxmlformats.org/drawingml/2006/picture">
                <pic:pic>
                  <pic:nvPicPr>
                    <pic:cNvPr id="0" name=""/>
                    <pic:cNvPicPr/>
                  </pic:nvPicPr>
                  <pic:blipFill>
                    <a:blip r:embed="R881daeae8eb64729">
                      <a:extLst>
                        <a:ext xmlns:a="http://schemas.openxmlformats.org/drawingml/2006/main" uri="{28A0092B-C50C-407E-A947-70E740481C1C}">
                          <a14:useLocalDpi val="0"/>
                        </a:ext>
                      </a:extLst>
                    </a:blip>
                    <a:srcRect l="9455" t="8974" r="15064" b="33077"/>
                    <a:stretch>
                      <a:fillRect/>
                    </a:stretch>
                  </pic:blipFill>
                  <pic:spPr>
                    <a:xfrm>
                      <a:off x="0" y="0"/>
                      <a:ext cx="6229364" cy="2989042"/>
                    </a:xfrm>
                    <a:prstGeom prst="rect">
                      <a:avLst/>
                    </a:prstGeom>
                  </pic:spPr>
                </pic:pic>
              </a:graphicData>
            </a:graphic>
          </wp:inline>
        </w:drawing>
      </w:r>
    </w:p>
    <w:p w:rsidRPr="00B7788F" w:rsidR="00DB5652" w:rsidP="703158E8" w:rsidRDefault="00DB5652" w14:paraId="75B70F3E" w14:textId="67CAB031">
      <w:pPr>
        <w:spacing/>
        <w:contextualSpacing/>
        <w:rPr>
          <w:rFonts w:cs="Calibri" w:cstheme="minorAscii"/>
          <w:sz w:val="22"/>
          <w:szCs w:val="22"/>
        </w:rPr>
      </w:pPr>
    </w:p>
    <w:p w:rsidR="603539A2" w:rsidP="703158E8" w:rsidRDefault="603539A2" w14:paraId="6DCB2D84" w14:textId="460B55C2">
      <w:pPr>
        <w:spacing/>
        <w:contextualSpacing/>
        <w:rPr>
          <w:rFonts w:cs="Calibri" w:cstheme="minorAscii"/>
          <w:sz w:val="22"/>
          <w:szCs w:val="22"/>
        </w:rPr>
      </w:pPr>
      <w:r w:rsidR="603539A2">
        <w:drawing>
          <wp:inline wp14:editId="6B8A3825" wp14:anchorId="5DE5A091">
            <wp:extent cx="5792962" cy="4379161"/>
            <wp:effectExtent l="0" t="0" r="0" b="0"/>
            <wp:docPr id="2067781252" name="" title=""/>
            <wp:cNvGraphicFramePr>
              <a:graphicFrameLocks noChangeAspect="1"/>
            </wp:cNvGraphicFramePr>
            <a:graphic>
              <a:graphicData uri="http://schemas.openxmlformats.org/drawingml/2006/picture">
                <pic:pic>
                  <pic:nvPicPr>
                    <pic:cNvPr id="0" name=""/>
                    <pic:cNvPicPr/>
                  </pic:nvPicPr>
                  <pic:blipFill>
                    <a:blip r:embed="Re022575529d24671">
                      <a:extLst>
                        <a:ext xmlns:a="http://schemas.openxmlformats.org/drawingml/2006/main" uri="{28A0092B-C50C-407E-A947-70E740481C1C}">
                          <a14:useLocalDpi val="0"/>
                        </a:ext>
                      </a:extLst>
                    </a:blip>
                    <a:srcRect l="0" t="8483" r="28954" b="5586"/>
                    <a:stretch>
                      <a:fillRect/>
                    </a:stretch>
                  </pic:blipFill>
                  <pic:spPr>
                    <a:xfrm>
                      <a:off x="0" y="0"/>
                      <a:ext cx="5792962" cy="4379161"/>
                    </a:xfrm>
                    <a:prstGeom prst="rect">
                      <a:avLst/>
                    </a:prstGeom>
                  </pic:spPr>
                </pic:pic>
              </a:graphicData>
            </a:graphic>
          </wp:inline>
        </w:drawing>
      </w:r>
    </w:p>
    <w:p w:rsidR="703158E8" w:rsidP="703158E8" w:rsidRDefault="703158E8" w14:paraId="3E6416C2" w14:textId="7DD37957">
      <w:pPr>
        <w:spacing/>
        <w:contextualSpacing/>
        <w:rPr>
          <w:rFonts w:cs="Calibri" w:cstheme="minorAscii"/>
          <w:sz w:val="22"/>
          <w:szCs w:val="22"/>
        </w:rPr>
      </w:pPr>
    </w:p>
    <w:p w:rsidR="703158E8" w:rsidP="703158E8" w:rsidRDefault="703158E8" w14:paraId="18BD4DEB" w14:textId="02B85B90">
      <w:pPr>
        <w:spacing/>
        <w:contextualSpacing/>
        <w:rPr>
          <w:rFonts w:cs="Calibri" w:cstheme="minorAscii"/>
          <w:sz w:val="22"/>
          <w:szCs w:val="22"/>
        </w:rPr>
      </w:pPr>
    </w:p>
    <w:p w:rsidR="703158E8" w:rsidP="703158E8" w:rsidRDefault="703158E8" w14:paraId="7769B094" w14:textId="262BDBE3">
      <w:pPr>
        <w:spacing/>
        <w:contextualSpacing/>
        <w:rPr>
          <w:rFonts w:cs="Calibri" w:cstheme="minorAscii"/>
          <w:sz w:val="22"/>
          <w:szCs w:val="22"/>
        </w:rPr>
      </w:pPr>
    </w:p>
    <w:p w:rsidR="703158E8" w:rsidP="703158E8" w:rsidRDefault="703158E8" w14:paraId="7C2327D4" w14:textId="5FD18106">
      <w:pPr>
        <w:spacing/>
        <w:contextualSpacing/>
        <w:rPr>
          <w:rFonts w:cs="Calibri" w:cstheme="minorAscii"/>
          <w:sz w:val="22"/>
          <w:szCs w:val="22"/>
        </w:rPr>
      </w:pPr>
    </w:p>
    <w:p w:rsidR="703158E8" w:rsidP="703158E8" w:rsidRDefault="703158E8" w14:paraId="42C4DE2B" w14:textId="39821477">
      <w:pPr>
        <w:spacing/>
        <w:contextualSpacing/>
        <w:rPr>
          <w:rFonts w:cs="Calibri" w:cstheme="minorAscii"/>
          <w:sz w:val="22"/>
          <w:szCs w:val="22"/>
        </w:rPr>
      </w:pPr>
    </w:p>
    <w:p w:rsidR="703158E8" w:rsidP="703158E8" w:rsidRDefault="703158E8" w14:paraId="27CEA7EE" w14:textId="167F8309">
      <w:pPr>
        <w:spacing/>
        <w:contextualSpacing/>
        <w:rPr>
          <w:rFonts w:cs="Calibri" w:cstheme="minorAscii"/>
          <w:sz w:val="22"/>
          <w:szCs w:val="22"/>
        </w:rPr>
      </w:pPr>
    </w:p>
    <w:p w:rsidR="703158E8" w:rsidP="703158E8" w:rsidRDefault="703158E8" w14:paraId="63261117" w14:textId="382AC2AE">
      <w:pPr>
        <w:spacing/>
        <w:contextualSpacing/>
        <w:rPr>
          <w:rFonts w:cs="Calibri" w:cstheme="minorAscii"/>
          <w:sz w:val="22"/>
          <w:szCs w:val="22"/>
        </w:rPr>
      </w:pPr>
    </w:p>
    <w:p w:rsidR="703158E8" w:rsidP="703158E8" w:rsidRDefault="703158E8" w14:paraId="1CAA9B33" w14:textId="26E5D42E">
      <w:pPr>
        <w:spacing/>
        <w:contextualSpacing/>
        <w:rPr>
          <w:rFonts w:cs="Calibri" w:cstheme="minorAscii"/>
          <w:sz w:val="22"/>
          <w:szCs w:val="22"/>
        </w:rPr>
      </w:pPr>
    </w:p>
    <w:p w:rsidR="703158E8" w:rsidP="703158E8" w:rsidRDefault="703158E8" w14:paraId="69326A63" w14:textId="2A3BBD56">
      <w:pPr>
        <w:spacing/>
        <w:contextualSpacing/>
        <w:rPr>
          <w:rFonts w:cs="Calibri" w:cstheme="minorAscii"/>
          <w:sz w:val="22"/>
          <w:szCs w:val="22"/>
        </w:rPr>
      </w:pPr>
    </w:p>
    <w:p w:rsidR="703158E8" w:rsidP="703158E8" w:rsidRDefault="703158E8" w14:paraId="469B4829" w14:textId="1151E1F0">
      <w:pPr>
        <w:spacing/>
        <w:contextualSpacing/>
        <w:rPr>
          <w:rFonts w:cs="Calibri" w:cstheme="minorAscii"/>
          <w:sz w:val="22"/>
          <w:szCs w:val="22"/>
        </w:rPr>
      </w:pPr>
    </w:p>
    <w:p w:rsidR="703158E8" w:rsidP="703158E8" w:rsidRDefault="703158E8" w14:paraId="6FBE0505" w14:textId="687A4532">
      <w:pPr>
        <w:spacing/>
        <w:contextualSpacing/>
        <w:rPr>
          <w:rFonts w:cs="Calibri" w:cstheme="minorAscii"/>
          <w:sz w:val="22"/>
          <w:szCs w:val="22"/>
        </w:rPr>
      </w:pPr>
    </w:p>
    <w:p w:rsidR="703158E8" w:rsidP="703158E8" w:rsidRDefault="703158E8" w14:paraId="3DF31F1B" w14:textId="6AAC6FFA">
      <w:pPr>
        <w:spacing/>
        <w:contextualSpacing/>
        <w:rPr>
          <w:rFonts w:cs="Calibri" w:cstheme="minorAscii"/>
          <w:sz w:val="22"/>
          <w:szCs w:val="22"/>
        </w:rPr>
      </w:pPr>
    </w:p>
    <w:p w:rsidR="703158E8" w:rsidP="703158E8" w:rsidRDefault="703158E8" w14:paraId="543C3A97" w14:textId="40DED64C">
      <w:pPr>
        <w:spacing/>
        <w:contextualSpacing/>
        <w:rPr>
          <w:rFonts w:cs="Calibri" w:cstheme="minorAscii"/>
          <w:sz w:val="22"/>
          <w:szCs w:val="22"/>
        </w:rPr>
      </w:pPr>
    </w:p>
    <w:p w:rsidR="703158E8" w:rsidP="703158E8" w:rsidRDefault="703158E8" w14:paraId="21E61C62" w14:textId="1B87E7EB">
      <w:pPr>
        <w:spacing/>
        <w:contextualSpacing/>
        <w:rPr>
          <w:rFonts w:cs="Calibri" w:cstheme="minorAscii"/>
          <w:sz w:val="22"/>
          <w:szCs w:val="22"/>
        </w:rPr>
      </w:pPr>
    </w:p>
    <w:p w:rsidR="703158E8" w:rsidP="703158E8" w:rsidRDefault="703158E8" w14:paraId="422391C7" w14:textId="1B9DEB9A">
      <w:pPr>
        <w:spacing/>
        <w:contextualSpacing/>
        <w:rPr>
          <w:rFonts w:cs="Calibri" w:cstheme="minorAscii"/>
          <w:sz w:val="22"/>
          <w:szCs w:val="22"/>
        </w:rPr>
      </w:pPr>
    </w:p>
    <w:p w:rsidR="703158E8" w:rsidP="703158E8" w:rsidRDefault="703158E8" w14:paraId="5BFDDCE0" w14:textId="5C20DC67">
      <w:pPr>
        <w:spacing/>
        <w:contextualSpacing/>
        <w:rPr>
          <w:rFonts w:cs="Calibri" w:cstheme="minorAscii"/>
          <w:sz w:val="22"/>
          <w:szCs w:val="22"/>
        </w:rPr>
      </w:pPr>
    </w:p>
    <w:p w:rsidR="703158E8" w:rsidP="703158E8" w:rsidRDefault="703158E8" w14:paraId="75B6F6BB" w14:textId="409E0A84">
      <w:pPr>
        <w:spacing/>
        <w:contextualSpacing/>
        <w:rPr>
          <w:rFonts w:cs="Calibri" w:cstheme="minorAscii"/>
          <w:sz w:val="22"/>
          <w:szCs w:val="22"/>
        </w:rPr>
      </w:pPr>
    </w:p>
    <w:p w:rsidR="703158E8" w:rsidP="703158E8" w:rsidRDefault="703158E8" w14:paraId="66684A53" w14:textId="26791B65">
      <w:pPr>
        <w:spacing/>
        <w:contextualSpacing/>
        <w:rPr>
          <w:rFonts w:cs="Calibri" w:cstheme="minorAscii"/>
          <w:sz w:val="22"/>
          <w:szCs w:val="22"/>
        </w:rPr>
      </w:pPr>
    </w:p>
    <w:p w:rsidR="703158E8" w:rsidP="703158E8" w:rsidRDefault="703158E8" w14:paraId="4C08C6C2" w14:textId="36FC77F4">
      <w:pPr>
        <w:spacing/>
        <w:contextualSpacing/>
        <w:rPr>
          <w:rFonts w:cs="Calibri" w:cstheme="minorAscii"/>
          <w:sz w:val="22"/>
          <w:szCs w:val="22"/>
        </w:rPr>
      </w:pPr>
    </w:p>
    <w:p w:rsidR="703158E8" w:rsidP="703158E8" w:rsidRDefault="703158E8" w14:paraId="31C7ADB3" w14:textId="5C52CD69">
      <w:pPr>
        <w:spacing/>
        <w:contextualSpacing/>
        <w:rPr>
          <w:rFonts w:cs="Calibri" w:cstheme="minorAscii"/>
          <w:sz w:val="22"/>
          <w:szCs w:val="22"/>
        </w:rPr>
      </w:pPr>
    </w:p>
    <w:p w:rsidR="703158E8" w:rsidP="703158E8" w:rsidRDefault="703158E8" w14:paraId="1470A181" w14:textId="731CDE2D">
      <w:pPr>
        <w:spacing/>
        <w:contextualSpacing/>
        <w:rPr>
          <w:rFonts w:cs="Calibri" w:cstheme="minorAscii"/>
          <w:sz w:val="22"/>
          <w:szCs w:val="22"/>
        </w:rPr>
      </w:pPr>
    </w:p>
    <w:p w:rsidR="703158E8" w:rsidP="703158E8" w:rsidRDefault="703158E8" w14:paraId="3FE388D5" w14:textId="2209BB2C">
      <w:pPr>
        <w:spacing/>
        <w:contextualSpacing/>
        <w:rPr>
          <w:rFonts w:cs="Calibri" w:cstheme="minorAscii"/>
          <w:sz w:val="22"/>
          <w:szCs w:val="22"/>
        </w:rPr>
      </w:pPr>
    </w:p>
    <w:p w:rsidRPr="00B7788F" w:rsidR="00E33862" w:rsidP="00AC1A15" w:rsidRDefault="000202DE" w14:paraId="31762174" w14:textId="546940EE">
      <w:pPr>
        <w:pStyle w:val="Heading2"/>
        <w:numPr>
          <w:ilvl w:val="0"/>
          <w:numId w:val="21"/>
        </w:numPr>
        <w:spacing w:before="0" w:line="240" w:lineRule="auto"/>
        <w:rPr/>
      </w:pPr>
      <w:bookmarkStart w:name="_Toc1726280430" w:id="30"/>
      <w:bookmarkStart w:name="_Toc190184513" w:id="31"/>
      <w:bookmarkStart w:name="_Toc102040763" w:id="32"/>
      <w:r w:rsidR="000202DE">
        <w:rPr/>
        <w:t>Functional Testing</w:t>
      </w:r>
      <w:bookmarkEnd w:id="30"/>
      <w:bookmarkEnd w:id="31"/>
      <w:bookmarkEnd w:id="32"/>
    </w:p>
    <w:p w:rsidRPr="00B7788F" w:rsidR="00E33862" w:rsidP="703158E8" w:rsidRDefault="00E33862" w14:paraId="0E319402" w14:textId="59E11AA5">
      <w:pPr>
        <w:pStyle w:val="Heading2"/>
        <w:spacing w:before="0" w:line="240" w:lineRule="auto"/>
        <w:ind w:left="360"/>
        <w:contextualSpacing/>
      </w:pPr>
    </w:p>
    <w:p w:rsidRPr="00B7788F" w:rsidR="00E33862" w:rsidP="703158E8" w:rsidRDefault="00E33862" w14:paraId="7B9F371C" w14:textId="48F33C45">
      <w:pPr>
        <w:spacing/>
        <w:contextualSpacing/>
        <w:rPr>
          <w:rFonts w:cs="Calibri" w:cstheme="minorAscii"/>
          <w:sz w:val="22"/>
          <w:szCs w:val="22"/>
        </w:rPr>
      </w:pPr>
      <w:r w:rsidR="65B5F06B">
        <w:drawing>
          <wp:inline wp14:editId="2685E8A1" wp14:anchorId="76F14050">
            <wp:extent cx="5705524" cy="3303196"/>
            <wp:effectExtent l="0" t="0" r="0" b="0"/>
            <wp:docPr id="553339701" name="" title=""/>
            <wp:cNvGraphicFramePr>
              <a:graphicFrameLocks noChangeAspect="1"/>
            </wp:cNvGraphicFramePr>
            <a:graphic>
              <a:graphicData uri="http://schemas.openxmlformats.org/drawingml/2006/picture">
                <pic:pic>
                  <pic:nvPicPr>
                    <pic:cNvPr id="0" name=""/>
                    <pic:cNvPicPr/>
                  </pic:nvPicPr>
                  <pic:blipFill>
                    <a:blip r:embed="R9a3a25f11d0b4657">
                      <a:extLst>
                        <a:ext xmlns:a="http://schemas.openxmlformats.org/drawingml/2006/main" uri="{28A0092B-C50C-407E-A947-70E740481C1C}">
                          <a14:useLocalDpi val="0"/>
                        </a:ext>
                      </a:extLst>
                    </a:blip>
                    <a:srcRect l="30128" t="8974" r="2884" b="28974"/>
                    <a:stretch>
                      <a:fillRect/>
                    </a:stretch>
                  </pic:blipFill>
                  <pic:spPr>
                    <a:xfrm>
                      <a:off x="0" y="0"/>
                      <a:ext cx="5705524" cy="3303196"/>
                    </a:xfrm>
                    <a:prstGeom prst="rect">
                      <a:avLst/>
                    </a:prstGeom>
                  </pic:spPr>
                </pic:pic>
              </a:graphicData>
            </a:graphic>
          </wp:inline>
        </w:drawing>
      </w:r>
    </w:p>
    <w:p w:rsidR="703158E8" w:rsidP="703158E8" w:rsidRDefault="703158E8" w14:paraId="2B868D8E" w14:textId="6C4E0E26">
      <w:pPr>
        <w:spacing/>
        <w:contextualSpacing/>
        <w:rPr>
          <w:rFonts w:cs="Calibri" w:cstheme="minorAscii"/>
          <w:sz w:val="22"/>
          <w:szCs w:val="22"/>
        </w:rPr>
      </w:pPr>
    </w:p>
    <w:p w:rsidR="06A3069C" w:rsidP="703158E8" w:rsidRDefault="06A3069C" w14:paraId="73AB4581" w14:textId="7091BB06">
      <w:pPr>
        <w:spacing/>
        <w:contextualSpacing/>
      </w:pPr>
      <w:r w:rsidR="06A3069C">
        <w:drawing>
          <wp:inline wp14:editId="3603041C" wp14:anchorId="36C5E824">
            <wp:extent cx="5943600" cy="3181386"/>
            <wp:effectExtent l="0" t="0" r="0" b="0"/>
            <wp:docPr id="826478513" name="" title=""/>
            <wp:cNvGraphicFramePr>
              <a:graphicFrameLocks noChangeAspect="1"/>
            </wp:cNvGraphicFramePr>
            <a:graphic>
              <a:graphicData uri="http://schemas.openxmlformats.org/drawingml/2006/picture">
                <pic:pic>
                  <pic:nvPicPr>
                    <pic:cNvPr id="0" name=""/>
                    <pic:cNvPicPr/>
                  </pic:nvPicPr>
                  <pic:blipFill>
                    <a:blip r:embed="R44964fca1cca4966">
                      <a:extLst>
                        <a:ext xmlns:a="http://schemas.openxmlformats.org/drawingml/2006/main" uri="{28A0092B-C50C-407E-A947-70E740481C1C}">
                          <a14:useLocalDpi val="0"/>
                        </a:ext>
                      </a:extLst>
                    </a:blip>
                    <a:srcRect l="0" t="8717" r="0" b="5641"/>
                    <a:stretch>
                      <a:fillRect/>
                    </a:stretch>
                  </pic:blipFill>
                  <pic:spPr>
                    <a:xfrm>
                      <a:off x="0" y="0"/>
                      <a:ext cx="5943600" cy="3181386"/>
                    </a:xfrm>
                    <a:prstGeom prst="rect">
                      <a:avLst/>
                    </a:prstGeom>
                  </pic:spPr>
                </pic:pic>
              </a:graphicData>
            </a:graphic>
          </wp:inline>
        </w:drawing>
      </w:r>
    </w:p>
    <w:p w:rsidR="703158E8" w:rsidP="703158E8" w:rsidRDefault="703158E8" w14:paraId="4DA6CEF5" w14:textId="3BAF7C1F">
      <w:pPr>
        <w:spacing/>
        <w:contextualSpacing/>
        <w:rPr>
          <w:rFonts w:cs="Calibri" w:cstheme="minorAscii"/>
          <w:sz w:val="22"/>
          <w:szCs w:val="22"/>
        </w:rPr>
      </w:pPr>
    </w:p>
    <w:p w:rsidR="703158E8" w:rsidP="703158E8" w:rsidRDefault="703158E8" w14:paraId="0E55292F" w14:textId="17BFFC03">
      <w:pPr>
        <w:spacing/>
        <w:contextualSpacing/>
        <w:rPr>
          <w:rFonts w:cs="Calibri" w:cstheme="minorAscii"/>
          <w:sz w:val="22"/>
          <w:szCs w:val="22"/>
        </w:rPr>
      </w:pPr>
    </w:p>
    <w:p w:rsidR="703158E8" w:rsidP="703158E8" w:rsidRDefault="703158E8" w14:paraId="2D162318" w14:textId="203DE0A6">
      <w:pPr>
        <w:spacing/>
        <w:contextualSpacing/>
        <w:rPr>
          <w:rFonts w:cs="Calibri" w:cstheme="minorAscii"/>
          <w:sz w:val="22"/>
          <w:szCs w:val="22"/>
        </w:rPr>
      </w:pPr>
    </w:p>
    <w:p w:rsidR="703158E8" w:rsidP="703158E8" w:rsidRDefault="703158E8" w14:paraId="056DB222" w14:textId="222C7063">
      <w:pPr>
        <w:spacing/>
        <w:contextualSpacing/>
        <w:rPr>
          <w:rFonts w:cs="Calibri" w:cstheme="minorAscii"/>
          <w:sz w:val="22"/>
          <w:szCs w:val="22"/>
        </w:rPr>
      </w:pPr>
    </w:p>
    <w:p w:rsidRPr="00B7788F" w:rsidR="00E4044A" w:rsidP="703158E8" w:rsidRDefault="00E4044A" w14:paraId="09582ED5" w14:textId="4FC1B5BE">
      <w:pPr>
        <w:pStyle w:val="Heading2"/>
        <w:numPr>
          <w:ilvl w:val="0"/>
          <w:numId w:val="21"/>
        </w:numPr>
        <w:spacing w:before="0" w:line="480" w:lineRule="auto"/>
        <w:contextualSpacing/>
        <w:rPr>
          <w:rFonts w:ascii="Times New Roman" w:hAnsi="Times New Roman" w:eastAsia="Times New Roman" w:cs="Times New Roman"/>
          <w:sz w:val="24"/>
          <w:szCs w:val="24"/>
        </w:rPr>
      </w:pPr>
      <w:bookmarkStart w:name="_Toc1256172566" w:id="33"/>
      <w:bookmarkStart w:name="_Toc1705881728" w:id="34"/>
      <w:bookmarkStart w:name="_Toc102040764" w:id="35"/>
      <w:r w:rsidRPr="703158E8" w:rsidR="00E33862">
        <w:rPr>
          <w:rFonts w:ascii="Times New Roman" w:hAnsi="Times New Roman" w:eastAsia="Times New Roman" w:cs="Times New Roman"/>
          <w:sz w:val="24"/>
          <w:szCs w:val="24"/>
        </w:rPr>
        <w:t>Summary</w:t>
      </w:r>
      <w:bookmarkEnd w:id="33"/>
      <w:bookmarkEnd w:id="34"/>
      <w:bookmarkEnd w:id="35"/>
    </w:p>
    <w:p w:rsidR="1B44A6D1" w:rsidP="703158E8" w:rsidRDefault="1B44A6D1" w14:paraId="436DEF64" w14:textId="54D59F8B">
      <w:pPr>
        <w:spacing w:before="240" w:beforeAutospacing="off" w:after="240" w:afterAutospacing="off" w:line="480" w:lineRule="auto"/>
        <w:ind w:firstLine="720"/>
        <w:rPr>
          <w:rFonts w:ascii="Times New Roman" w:hAnsi="Times New Roman" w:eastAsia="Times New Roman" w:cs="Times New Roman"/>
          <w:noProof w:val="0"/>
          <w:color w:val="000000" w:themeColor="text1" w:themeTint="FF" w:themeShade="FF"/>
          <w:sz w:val="24"/>
          <w:szCs w:val="24"/>
          <w:lang w:val="en-US"/>
        </w:rPr>
      </w:pPr>
      <w:r w:rsidRPr="703158E8" w:rsidR="1B44A6D1">
        <w:rPr>
          <w:rFonts w:ascii="Times New Roman" w:hAnsi="Times New Roman" w:eastAsia="Times New Roman" w:cs="Times New Roman"/>
          <w:noProof w:val="0"/>
          <w:color w:val="000000" w:themeColor="text1" w:themeTint="FF" w:themeShade="FF"/>
          <w:sz w:val="24"/>
          <w:szCs w:val="24"/>
          <w:lang w:val="en-US"/>
        </w:rPr>
        <w:t xml:space="preserve">During the refactoring process, I addressed several key areas of software security. </w:t>
      </w:r>
      <w:r w:rsidRPr="703158E8" w:rsidR="1B44A6D1">
        <w:rPr>
          <w:rFonts w:ascii="Times New Roman" w:hAnsi="Times New Roman" w:eastAsia="Times New Roman" w:cs="Times New Roman"/>
          <w:noProof w:val="0"/>
          <w:color w:val="000000" w:themeColor="text1" w:themeTint="FF" w:themeShade="FF"/>
          <w:sz w:val="24"/>
          <w:szCs w:val="24"/>
          <w:lang w:val="en-US"/>
        </w:rPr>
        <w:t>First, I introduced cryptographic integrity through the use of SHA-256 hashing within a new endpoint that returns a checksum of static data.</w:t>
      </w:r>
      <w:r w:rsidRPr="703158E8" w:rsidR="1B44A6D1">
        <w:rPr>
          <w:rFonts w:ascii="Times New Roman" w:hAnsi="Times New Roman" w:eastAsia="Times New Roman" w:cs="Times New Roman"/>
          <w:noProof w:val="0"/>
          <w:color w:val="000000" w:themeColor="text1" w:themeTint="FF" w:themeShade="FF"/>
          <w:sz w:val="24"/>
          <w:szCs w:val="24"/>
          <w:lang w:val="en-US"/>
        </w:rPr>
        <w:t xml:space="preserve"> This </w:t>
      </w:r>
      <w:r w:rsidRPr="703158E8" w:rsidR="1B44A6D1">
        <w:rPr>
          <w:rFonts w:ascii="Times New Roman" w:hAnsi="Times New Roman" w:eastAsia="Times New Roman" w:cs="Times New Roman"/>
          <w:noProof w:val="0"/>
          <w:color w:val="000000" w:themeColor="text1" w:themeTint="FF" w:themeShade="FF"/>
          <w:sz w:val="24"/>
          <w:szCs w:val="24"/>
          <w:lang w:val="en-US"/>
        </w:rPr>
        <w:t>demonstrates</w:t>
      </w:r>
      <w:r w:rsidRPr="703158E8" w:rsidR="1B44A6D1">
        <w:rPr>
          <w:rFonts w:ascii="Times New Roman" w:hAnsi="Times New Roman" w:eastAsia="Times New Roman" w:cs="Times New Roman"/>
          <w:noProof w:val="0"/>
          <w:color w:val="000000" w:themeColor="text1" w:themeTint="FF" w:themeShade="FF"/>
          <w:sz w:val="24"/>
          <w:szCs w:val="24"/>
          <w:lang w:val="en-US"/>
        </w:rPr>
        <w:t xml:space="preserve"> secure data representation and the correct application of cryptographic algorithms. Additionally, the implementation follows best practices for input handling by using standardized encoding (UTF-8) and reliable Java security libraries.</w:t>
      </w:r>
      <w:r w:rsidRPr="703158E8" w:rsidR="1561D73C">
        <w:rPr>
          <w:rFonts w:ascii="Times New Roman" w:hAnsi="Times New Roman" w:eastAsia="Times New Roman" w:cs="Times New Roman"/>
          <w:noProof w:val="0"/>
          <w:color w:val="000000" w:themeColor="text1" w:themeTint="FF" w:themeShade="FF"/>
          <w:sz w:val="24"/>
          <w:szCs w:val="24"/>
          <w:lang w:val="en-US"/>
        </w:rPr>
        <w:t xml:space="preserve"> </w:t>
      </w:r>
      <w:r w:rsidRPr="703158E8" w:rsidR="1B44A6D1">
        <w:rPr>
          <w:rFonts w:ascii="Times New Roman" w:hAnsi="Times New Roman" w:eastAsia="Times New Roman" w:cs="Times New Roman"/>
          <w:noProof w:val="0"/>
          <w:color w:val="000000" w:themeColor="text1" w:themeTint="FF" w:themeShade="FF"/>
          <w:sz w:val="24"/>
          <w:szCs w:val="24"/>
          <w:lang w:val="en-US"/>
        </w:rPr>
        <w:t>This refactoring aligns with multiple components from the vulnerability assessment process, such as code quality, secure coding practices, and cryptography.</w:t>
      </w:r>
    </w:p>
    <w:p w:rsidR="1B44A6D1" w:rsidP="703158E8" w:rsidRDefault="1B44A6D1" w14:paraId="7A551DBA" w14:textId="32F75353">
      <w:pPr>
        <w:pStyle w:val="Normal"/>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r w:rsidRPr="703158E8" w:rsidR="1B44A6D1">
        <w:rPr>
          <w:rFonts w:ascii="Times New Roman" w:hAnsi="Times New Roman" w:eastAsia="Times New Roman" w:cs="Times New Roman"/>
          <w:noProof w:val="0"/>
          <w:color w:val="000000" w:themeColor="text1" w:themeTint="FF" w:themeShade="FF"/>
          <w:sz w:val="24"/>
          <w:szCs w:val="24"/>
          <w:lang w:val="en-US"/>
        </w:rPr>
        <w:t xml:space="preserve">My approach to adding security involved a layered strategy </w:t>
      </w:r>
      <w:r w:rsidRPr="703158E8" w:rsidR="03535915">
        <w:rPr>
          <w:rFonts w:ascii="Times New Roman" w:hAnsi="Times New Roman" w:eastAsia="Times New Roman" w:cs="Times New Roman"/>
          <w:noProof w:val="0"/>
          <w:color w:val="000000" w:themeColor="text1" w:themeTint="FF" w:themeShade="FF"/>
          <w:sz w:val="24"/>
          <w:szCs w:val="24"/>
          <w:lang w:val="en-US"/>
        </w:rPr>
        <w:t>for added defense.</w:t>
      </w:r>
      <w:r w:rsidRPr="703158E8" w:rsidR="1B44A6D1">
        <w:rPr>
          <w:rFonts w:ascii="Times New Roman" w:hAnsi="Times New Roman" w:eastAsia="Times New Roman" w:cs="Times New Roman"/>
          <w:noProof w:val="0"/>
          <w:color w:val="000000" w:themeColor="text1" w:themeTint="FF" w:themeShade="FF"/>
          <w:sz w:val="24"/>
          <w:szCs w:val="24"/>
          <w:lang w:val="en-US"/>
        </w:rPr>
        <w:t xml:space="preserve"> I began by reviewing the application’s entry points and refactored them to ensure that all external interactions were clearly defined and controlled. By adding the checksum route using SHA-256, I introduced a cryptographic layer that serves as an example of secure data verification.</w:t>
      </w:r>
      <w:r w:rsidRPr="703158E8" w:rsidR="2EE54831">
        <w:rPr>
          <w:rFonts w:ascii="Times New Roman" w:hAnsi="Times New Roman" w:eastAsia="Times New Roman" w:cs="Times New Roman"/>
          <w:noProof w:val="0"/>
          <w:color w:val="000000" w:themeColor="text1" w:themeTint="FF" w:themeShade="FF"/>
          <w:sz w:val="24"/>
          <w:szCs w:val="24"/>
          <w:lang w:val="en-US"/>
        </w:rPr>
        <w:t xml:space="preserve"> This is especially beneficial when dealing with financial information, such as Artemis Financial </w:t>
      </w:r>
      <w:r w:rsidRPr="703158E8" w:rsidR="2EE54831">
        <w:rPr>
          <w:rFonts w:ascii="Times New Roman" w:hAnsi="Times New Roman" w:eastAsia="Times New Roman" w:cs="Times New Roman"/>
          <w:noProof w:val="0"/>
          <w:color w:val="000000" w:themeColor="text1" w:themeTint="FF" w:themeShade="FF"/>
          <w:sz w:val="24"/>
          <w:szCs w:val="24"/>
          <w:lang w:val="en-US"/>
        </w:rPr>
        <w:t>seeks</w:t>
      </w:r>
      <w:r w:rsidRPr="703158E8" w:rsidR="2EE54831">
        <w:rPr>
          <w:rFonts w:ascii="Times New Roman" w:hAnsi="Times New Roman" w:eastAsia="Times New Roman" w:cs="Times New Roman"/>
          <w:noProof w:val="0"/>
          <w:color w:val="000000" w:themeColor="text1" w:themeTint="FF" w:themeShade="FF"/>
          <w:sz w:val="24"/>
          <w:szCs w:val="24"/>
          <w:lang w:val="en-US"/>
        </w:rPr>
        <w:t xml:space="preserve"> to do.</w:t>
      </w:r>
      <w:r w:rsidRPr="703158E8" w:rsidR="1B44A6D1">
        <w:rPr>
          <w:rFonts w:ascii="Times New Roman" w:hAnsi="Times New Roman" w:eastAsia="Times New Roman" w:cs="Times New Roman"/>
          <w:noProof w:val="0"/>
          <w:color w:val="000000" w:themeColor="text1" w:themeTint="FF" w:themeShade="FF"/>
          <w:sz w:val="24"/>
          <w:szCs w:val="24"/>
          <w:lang w:val="en-US"/>
        </w:rPr>
        <w:t xml:space="preserve"> </w:t>
      </w:r>
      <w:r w:rsidRPr="703158E8" w:rsidR="1B44A6D1">
        <w:rPr>
          <w:rFonts w:ascii="Times New Roman" w:hAnsi="Times New Roman" w:eastAsia="Times New Roman" w:cs="Times New Roman"/>
          <w:noProof w:val="0"/>
          <w:color w:val="000000" w:themeColor="text1" w:themeTint="FF" w:themeShade="FF"/>
          <w:sz w:val="24"/>
          <w:szCs w:val="24"/>
          <w:lang w:val="en-US"/>
        </w:rPr>
        <w:t xml:space="preserve">I chose to use Java’s </w:t>
      </w:r>
      <w:r w:rsidRPr="703158E8" w:rsidR="77527034">
        <w:rPr>
          <w:rFonts w:ascii="Times New Roman" w:hAnsi="Times New Roman" w:eastAsia="Times New Roman" w:cs="Times New Roman"/>
          <w:noProof w:val="0"/>
          <w:color w:val="000000" w:themeColor="text1" w:themeTint="FF" w:themeShade="FF"/>
          <w:sz w:val="24"/>
          <w:szCs w:val="24"/>
          <w:lang w:val="en-US"/>
        </w:rPr>
        <w:t>Message Digest</w:t>
      </w:r>
      <w:r w:rsidRPr="703158E8" w:rsidR="1B44A6D1">
        <w:rPr>
          <w:rFonts w:ascii="Times New Roman" w:hAnsi="Times New Roman" w:eastAsia="Times New Roman" w:cs="Times New Roman"/>
          <w:noProof w:val="0"/>
          <w:color w:val="000000" w:themeColor="text1" w:themeTint="FF" w:themeShade="FF"/>
          <w:sz w:val="24"/>
          <w:szCs w:val="24"/>
          <w:lang w:val="en-US"/>
        </w:rPr>
        <w:t xml:space="preserve"> cryptographic libraries </w:t>
      </w:r>
      <w:r w:rsidRPr="703158E8" w:rsidR="79917D4E">
        <w:rPr>
          <w:rFonts w:ascii="Times New Roman" w:hAnsi="Times New Roman" w:eastAsia="Times New Roman" w:cs="Times New Roman"/>
          <w:noProof w:val="0"/>
          <w:color w:val="000000" w:themeColor="text1" w:themeTint="FF" w:themeShade="FF"/>
          <w:sz w:val="24"/>
          <w:szCs w:val="24"/>
          <w:lang w:val="en-US"/>
        </w:rPr>
        <w:t xml:space="preserve">for </w:t>
      </w:r>
      <w:r w:rsidRPr="703158E8" w:rsidR="1BD6D30C">
        <w:rPr>
          <w:rFonts w:ascii="Times New Roman" w:hAnsi="Times New Roman" w:eastAsia="Times New Roman" w:cs="Times New Roman"/>
          <w:noProof w:val="0"/>
          <w:color w:val="000000" w:themeColor="text1" w:themeTint="FF" w:themeShade="FF"/>
          <w:sz w:val="24"/>
          <w:szCs w:val="24"/>
          <w:lang w:val="en-US"/>
        </w:rPr>
        <w:t xml:space="preserve">fixed size data representation, for </w:t>
      </w:r>
      <w:r w:rsidRPr="703158E8" w:rsidR="43CCA7BE">
        <w:rPr>
          <w:rFonts w:ascii="Times New Roman" w:hAnsi="Times New Roman" w:eastAsia="Times New Roman" w:cs="Times New Roman"/>
          <w:noProof w:val="0"/>
          <w:color w:val="000000" w:themeColor="text1" w:themeTint="FF" w:themeShade="FF"/>
          <w:sz w:val="24"/>
          <w:szCs w:val="24"/>
          <w:lang w:val="en-US"/>
        </w:rPr>
        <w:t xml:space="preserve">an added layer of data </w:t>
      </w:r>
      <w:r w:rsidRPr="703158E8" w:rsidR="2E5C35BE">
        <w:rPr>
          <w:rFonts w:ascii="Times New Roman" w:hAnsi="Times New Roman" w:eastAsia="Times New Roman" w:cs="Times New Roman"/>
          <w:noProof w:val="0"/>
          <w:color w:val="000000" w:themeColor="text1" w:themeTint="FF" w:themeShade="FF"/>
          <w:sz w:val="24"/>
          <w:szCs w:val="24"/>
          <w:lang w:val="en-US"/>
        </w:rPr>
        <w:t>integrity (</w:t>
      </w:r>
      <w:r w:rsidRPr="703158E8" w:rsidR="43CCA7BE">
        <w:rPr>
          <w:rFonts w:ascii="Times New Roman" w:hAnsi="Times New Roman" w:eastAsia="Times New Roman" w:cs="Times New Roman"/>
          <w:noProof w:val="0"/>
          <w:color w:val="000000" w:themeColor="text1" w:themeTint="FF" w:themeShade="FF"/>
          <w:sz w:val="24"/>
          <w:szCs w:val="24"/>
          <w:lang w:val="en-US"/>
        </w:rPr>
        <w:t xml:space="preserve">Class </w:t>
      </w:r>
      <w:r w:rsidRPr="703158E8" w:rsidR="43CCA7BE">
        <w:rPr>
          <w:rFonts w:ascii="Times New Roman" w:hAnsi="Times New Roman" w:eastAsia="Times New Roman" w:cs="Times New Roman"/>
          <w:noProof w:val="0"/>
          <w:color w:val="000000" w:themeColor="text1" w:themeTint="FF" w:themeShade="FF"/>
          <w:sz w:val="24"/>
          <w:szCs w:val="24"/>
          <w:lang w:val="en-US"/>
        </w:rPr>
        <w:t>MessageDigest</w:t>
      </w:r>
      <w:r w:rsidRPr="703158E8" w:rsidR="43CCA7BE">
        <w:rPr>
          <w:rFonts w:ascii="Times New Roman" w:hAnsi="Times New Roman" w:eastAsia="Times New Roman" w:cs="Times New Roman"/>
          <w:noProof w:val="0"/>
          <w:color w:val="000000" w:themeColor="text1" w:themeTint="FF" w:themeShade="FF"/>
          <w:sz w:val="24"/>
          <w:szCs w:val="24"/>
          <w:lang w:val="en-US"/>
        </w:rPr>
        <w:t xml:space="preserve">, par. </w:t>
      </w:r>
      <w:r w:rsidRPr="703158E8" w:rsidR="395413F5">
        <w:rPr>
          <w:rFonts w:ascii="Times New Roman" w:hAnsi="Times New Roman" w:eastAsia="Times New Roman" w:cs="Times New Roman"/>
          <w:noProof w:val="0"/>
          <w:color w:val="000000" w:themeColor="text1" w:themeTint="FF" w:themeShade="FF"/>
          <w:sz w:val="24"/>
          <w:szCs w:val="24"/>
          <w:lang w:val="en-US"/>
        </w:rPr>
        <w:t>1)</w:t>
      </w:r>
      <w:r w:rsidRPr="703158E8" w:rsidR="00A6A8DA">
        <w:rPr>
          <w:rFonts w:ascii="Times New Roman" w:hAnsi="Times New Roman" w:eastAsia="Times New Roman" w:cs="Times New Roman"/>
          <w:noProof w:val="0"/>
          <w:color w:val="000000" w:themeColor="text1" w:themeTint="FF" w:themeShade="FF"/>
          <w:sz w:val="24"/>
          <w:szCs w:val="24"/>
          <w:lang w:val="en-US"/>
        </w:rPr>
        <w:t>.</w:t>
      </w:r>
      <w:r w:rsidRPr="703158E8" w:rsidR="1B44A6D1">
        <w:rPr>
          <w:rFonts w:ascii="Times New Roman" w:hAnsi="Times New Roman" w:eastAsia="Times New Roman" w:cs="Times New Roman"/>
          <w:noProof w:val="0"/>
          <w:color w:val="000000" w:themeColor="text1" w:themeTint="FF" w:themeShade="FF"/>
          <w:sz w:val="24"/>
          <w:szCs w:val="24"/>
          <w:lang w:val="en-US"/>
        </w:rPr>
        <w:t xml:space="preserve"> Each sec</w:t>
      </w:r>
      <w:r w:rsidRPr="703158E8" w:rsidR="1B44A6D1">
        <w:rPr>
          <w:rFonts w:ascii="Times New Roman" w:hAnsi="Times New Roman" w:eastAsia="Times New Roman" w:cs="Times New Roman"/>
          <w:noProof w:val="0"/>
          <w:color w:val="000000" w:themeColor="text1" w:themeTint="FF" w:themeShade="FF"/>
          <w:sz w:val="24"/>
          <w:szCs w:val="24"/>
          <w:lang w:val="en-US"/>
        </w:rPr>
        <w:t>urity-related enhancement was implemented with reusability</w:t>
      </w:r>
      <w:r w:rsidRPr="703158E8" w:rsidR="2E9118D3">
        <w:rPr>
          <w:rFonts w:ascii="Times New Roman" w:hAnsi="Times New Roman" w:eastAsia="Times New Roman" w:cs="Times New Roman"/>
          <w:noProof w:val="0"/>
          <w:color w:val="000000" w:themeColor="text1" w:themeTint="FF" w:themeShade="FF"/>
          <w:sz w:val="24"/>
          <w:szCs w:val="24"/>
          <w:lang w:val="en-US"/>
        </w:rPr>
        <w:t xml:space="preserve"> in mind,</w:t>
      </w:r>
      <w:r w:rsidRPr="703158E8" w:rsidR="1B44A6D1">
        <w:rPr>
          <w:rFonts w:ascii="Times New Roman" w:hAnsi="Times New Roman" w:eastAsia="Times New Roman" w:cs="Times New Roman"/>
          <w:noProof w:val="0"/>
          <w:color w:val="000000" w:themeColor="text1" w:themeTint="FF" w:themeShade="FF"/>
          <w:sz w:val="24"/>
          <w:szCs w:val="24"/>
          <w:lang w:val="en-US"/>
        </w:rPr>
        <w:t xml:space="preserve"> </w:t>
      </w:r>
      <w:r w:rsidRPr="703158E8" w:rsidR="6993DE7C">
        <w:rPr>
          <w:rFonts w:ascii="Times New Roman" w:hAnsi="Times New Roman" w:eastAsia="Times New Roman" w:cs="Times New Roman"/>
          <w:noProof w:val="0"/>
          <w:color w:val="000000" w:themeColor="text1" w:themeTint="FF" w:themeShade="FF"/>
          <w:sz w:val="24"/>
          <w:szCs w:val="24"/>
          <w:lang w:val="en-US"/>
        </w:rPr>
        <w:t xml:space="preserve">which is vital for future operation Artemis Financial may implement </w:t>
      </w:r>
      <w:r w:rsidRPr="703158E8" w:rsidR="1F45C919">
        <w:rPr>
          <w:rFonts w:ascii="Times New Roman" w:hAnsi="Times New Roman" w:eastAsia="Times New Roman" w:cs="Times New Roman"/>
          <w:noProof w:val="0"/>
          <w:color w:val="000000" w:themeColor="text1" w:themeTint="FF" w:themeShade="FF"/>
          <w:sz w:val="24"/>
          <w:szCs w:val="24"/>
          <w:lang w:val="en-US"/>
        </w:rPr>
        <w:t>such as</w:t>
      </w:r>
      <w:r w:rsidRPr="703158E8" w:rsidR="1B44A6D1">
        <w:rPr>
          <w:rFonts w:ascii="Times New Roman" w:hAnsi="Times New Roman" w:eastAsia="Times New Roman" w:cs="Times New Roman"/>
          <w:noProof w:val="0"/>
          <w:color w:val="000000" w:themeColor="text1" w:themeTint="FF" w:themeShade="FF"/>
          <w:sz w:val="24"/>
          <w:szCs w:val="24"/>
          <w:lang w:val="en-US"/>
        </w:rPr>
        <w:t xml:space="preserve"> authentication, input validation, error handling, and secure </w:t>
      </w:r>
      <w:r w:rsidRPr="703158E8" w:rsidR="4CB2EC97">
        <w:rPr>
          <w:rFonts w:ascii="Times New Roman" w:hAnsi="Times New Roman" w:eastAsia="Times New Roman" w:cs="Times New Roman"/>
          <w:noProof w:val="0"/>
          <w:color w:val="000000" w:themeColor="text1" w:themeTint="FF" w:themeShade="FF"/>
          <w:sz w:val="24"/>
          <w:szCs w:val="24"/>
          <w:lang w:val="en-US"/>
        </w:rPr>
        <w:t xml:space="preserve">APIs. </w:t>
      </w:r>
    </w:p>
    <w:p w:rsidR="006E3003" w:rsidP="703158E8" w:rsidRDefault="006E3003" w14:paraId="4C02CC3C" w14:textId="77777777">
      <w:pPr>
        <w:spacing w:line="480" w:lineRule="auto"/>
        <w:contextualSpacing/>
        <w:rPr>
          <w:rFonts w:ascii="Times New Roman" w:hAnsi="Times New Roman" w:eastAsia="Times New Roman" w:cs="Times New Roman"/>
          <w:sz w:val="24"/>
          <w:szCs w:val="24"/>
        </w:rPr>
      </w:pPr>
    </w:p>
    <w:p w:rsidR="620D193F" w:rsidP="703158E8" w:rsidRDefault="620D193F" w14:paraId="31987E4A" w14:textId="60009066">
      <w:pPr>
        <w:pStyle w:val="Heading2"/>
        <w:numPr>
          <w:ilvl w:val="0"/>
          <w:numId w:val="21"/>
        </w:numPr>
        <w:spacing w:before="0" w:line="480" w:lineRule="auto"/>
        <w:rPr>
          <w:rFonts w:ascii="Times New Roman" w:hAnsi="Times New Roman" w:eastAsia="Times New Roman" w:cs="Times New Roman"/>
          <w:sz w:val="24"/>
          <w:szCs w:val="24"/>
        </w:rPr>
      </w:pPr>
      <w:bookmarkStart w:name="_Toc171130422" w:id="36"/>
      <w:bookmarkStart w:name="_Toc102040765" w:id="37"/>
      <w:r w:rsidRPr="703158E8" w:rsidR="620D193F">
        <w:rPr>
          <w:rFonts w:ascii="Times New Roman" w:hAnsi="Times New Roman" w:eastAsia="Times New Roman" w:cs="Times New Roman"/>
          <w:sz w:val="24"/>
          <w:szCs w:val="24"/>
        </w:rPr>
        <w:t>Industry Standard Best Practices</w:t>
      </w:r>
      <w:bookmarkEnd w:id="36"/>
      <w:bookmarkEnd w:id="37"/>
    </w:p>
    <w:p w:rsidR="620D193F" w:rsidP="703158E8" w:rsidRDefault="620D193F" w14:paraId="266CC060" w14:textId="29545586">
      <w:pPr>
        <w:spacing w:line="480" w:lineRule="auto"/>
        <w:contextualSpacing/>
        <w:rPr>
          <w:rFonts w:ascii="Times New Roman" w:hAnsi="Times New Roman" w:eastAsia="Times New Roman" w:cs="Times New Roman"/>
          <w:sz w:val="24"/>
          <w:szCs w:val="24"/>
        </w:rPr>
      </w:pPr>
    </w:p>
    <w:p w:rsidRPr="00B7788F" w:rsidR="00974AE3" w:rsidP="703158E8" w:rsidRDefault="620D193F" w14:paraId="052C684F" w14:textId="38EDA307">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r w:rsidRPr="703158E8" w:rsidR="4E8E68CE">
        <w:rPr>
          <w:rFonts w:ascii="Times New Roman" w:hAnsi="Times New Roman" w:eastAsia="Times New Roman" w:cs="Times New Roman"/>
          <w:noProof w:val="0"/>
          <w:color w:val="000000" w:themeColor="text1" w:themeTint="FF" w:themeShade="FF"/>
          <w:sz w:val="24"/>
          <w:szCs w:val="24"/>
          <w:lang w:val="en-US"/>
        </w:rPr>
        <w:t xml:space="preserve">To </w:t>
      </w:r>
      <w:r w:rsidRPr="703158E8" w:rsidR="4E8E68CE">
        <w:rPr>
          <w:rFonts w:ascii="Times New Roman" w:hAnsi="Times New Roman" w:eastAsia="Times New Roman" w:cs="Times New Roman"/>
          <w:noProof w:val="0"/>
          <w:color w:val="000000" w:themeColor="text1" w:themeTint="FF" w:themeShade="FF"/>
          <w:sz w:val="24"/>
          <w:szCs w:val="24"/>
          <w:lang w:val="en-US"/>
        </w:rPr>
        <w:t>maintain</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 the software application's existing security, I applied industry standard best practices such as using strong cryptographic functions (SHA-256) provided by Java’s </w:t>
      </w:r>
      <w:r w:rsidRPr="703158E8" w:rsidR="4E8E68CE">
        <w:rPr>
          <w:rFonts w:ascii="Times New Roman" w:hAnsi="Times New Roman" w:eastAsia="Times New Roman" w:cs="Times New Roman"/>
          <w:noProof w:val="0"/>
          <w:color w:val="000000" w:themeColor="text1" w:themeTint="FF" w:themeShade="FF"/>
          <w:sz w:val="24"/>
          <w:szCs w:val="24"/>
          <w:lang w:val="en-US"/>
        </w:rPr>
        <w:t>MessageDigest</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 class, ensuring that no insecure or outdated algorithms were introduced during the refactor. I followed proper character encoding </w:t>
      </w:r>
      <w:r w:rsidRPr="703158E8" w:rsidR="22B02577">
        <w:rPr>
          <w:rFonts w:ascii="Times New Roman" w:hAnsi="Times New Roman" w:eastAsia="Times New Roman" w:cs="Times New Roman"/>
          <w:noProof w:val="0"/>
          <w:color w:val="000000" w:themeColor="text1" w:themeTint="FF" w:themeShade="FF"/>
          <w:sz w:val="24"/>
          <w:szCs w:val="24"/>
          <w:lang w:val="en-US"/>
        </w:rPr>
        <w:t>,</w:t>
      </w:r>
      <w:r w:rsidRPr="703158E8" w:rsidR="4E8E68CE">
        <w:rPr>
          <w:rFonts w:ascii="Times New Roman" w:hAnsi="Times New Roman" w:eastAsia="Times New Roman" w:cs="Times New Roman"/>
          <w:noProof w:val="0"/>
          <w:color w:val="000000" w:themeColor="text1" w:themeTint="FF" w:themeShade="FF"/>
          <w:sz w:val="24"/>
          <w:szCs w:val="24"/>
          <w:lang w:val="en-US"/>
        </w:rPr>
        <w:t>UTF-8</w:t>
      </w:r>
      <w:r w:rsidRPr="703158E8" w:rsidR="07B6A22E">
        <w:rPr>
          <w:rFonts w:ascii="Times New Roman" w:hAnsi="Times New Roman" w:eastAsia="Times New Roman" w:cs="Times New Roman"/>
          <w:noProof w:val="0"/>
          <w:color w:val="000000" w:themeColor="text1" w:themeTint="FF" w:themeShade="FF"/>
          <w:sz w:val="24"/>
          <w:szCs w:val="24"/>
          <w:lang w:val="en-US"/>
        </w:rPr>
        <w:t>,</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 to prevent encoding</w:t>
      </w:r>
      <w:r w:rsidRPr="703158E8" w:rsidR="31B97A60">
        <w:rPr>
          <w:rFonts w:ascii="Times New Roman" w:hAnsi="Times New Roman" w:eastAsia="Times New Roman" w:cs="Times New Roman"/>
          <w:noProof w:val="0"/>
          <w:color w:val="000000" w:themeColor="text1" w:themeTint="FF" w:themeShade="FF"/>
          <w:sz w:val="24"/>
          <w:szCs w:val="24"/>
          <w:lang w:val="en-US"/>
        </w:rPr>
        <w:t xml:space="preserve"> </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related vulnerabilities and used trusted libraries like Apache’s </w:t>
      </w:r>
      <w:r w:rsidRPr="703158E8" w:rsidR="4E8E68CE">
        <w:rPr>
          <w:rFonts w:ascii="Times New Roman" w:hAnsi="Times New Roman" w:eastAsia="Times New Roman" w:cs="Times New Roman"/>
          <w:noProof w:val="0"/>
          <w:color w:val="000000" w:themeColor="text1" w:themeTint="FF" w:themeShade="FF"/>
          <w:sz w:val="24"/>
          <w:szCs w:val="24"/>
          <w:lang w:val="en-US"/>
        </w:rPr>
        <w:t>HexUtils</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 to safely convert byte data into human</w:t>
      </w:r>
      <w:r w:rsidRPr="703158E8" w:rsidR="7DB6525C">
        <w:rPr>
          <w:rFonts w:ascii="Times New Roman" w:hAnsi="Times New Roman" w:eastAsia="Times New Roman" w:cs="Times New Roman"/>
          <w:noProof w:val="0"/>
          <w:color w:val="000000" w:themeColor="text1" w:themeTint="FF" w:themeShade="FF"/>
          <w:sz w:val="24"/>
          <w:szCs w:val="24"/>
          <w:lang w:val="en-US"/>
        </w:rPr>
        <w:t xml:space="preserve"> </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readable form. </w:t>
      </w:r>
      <w:r w:rsidRPr="703158E8" w:rsidR="5B26FC64">
        <w:rPr>
          <w:rFonts w:ascii="Times New Roman" w:hAnsi="Times New Roman" w:eastAsia="Times New Roman" w:cs="Times New Roman"/>
          <w:noProof w:val="0"/>
          <w:color w:val="000000" w:themeColor="text1" w:themeTint="FF" w:themeShade="FF"/>
          <w:sz w:val="24"/>
          <w:szCs w:val="24"/>
          <w:lang w:val="en-US"/>
        </w:rPr>
        <w:t>Encapsulation was also followed by placing</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 </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hashing logic within a dedicated controller, which keeps the main application class clean and focused. By avoiding insecure coding practices such as hardcoded secrets or custom hashing logic, I preserved and enhanced the application's </w:t>
      </w:r>
      <w:r w:rsidRPr="703158E8" w:rsidR="0C5D5CA2">
        <w:rPr>
          <w:rFonts w:ascii="Times New Roman" w:hAnsi="Times New Roman" w:eastAsia="Times New Roman" w:cs="Times New Roman"/>
          <w:noProof w:val="0"/>
          <w:color w:val="000000" w:themeColor="text1" w:themeTint="FF" w:themeShade="FF"/>
          <w:sz w:val="24"/>
          <w:szCs w:val="24"/>
          <w:lang w:val="en-US"/>
        </w:rPr>
        <w:t xml:space="preserve">security. </w:t>
      </w:r>
    </w:p>
    <w:p w:rsidR="703158E8" w:rsidP="703158E8" w:rsidRDefault="703158E8" w14:paraId="5A582180" w14:textId="0B61BB50">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4E8E68CE" w:rsidP="703158E8" w:rsidRDefault="4E8E68CE" w14:paraId="22960E88" w14:textId="71B12AD7">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r w:rsidRPr="703158E8" w:rsidR="4E8E68CE">
        <w:rPr>
          <w:rFonts w:ascii="Times New Roman" w:hAnsi="Times New Roman" w:eastAsia="Times New Roman" w:cs="Times New Roman"/>
          <w:noProof w:val="0"/>
          <w:color w:val="000000" w:themeColor="text1" w:themeTint="FF" w:themeShade="FF"/>
          <w:sz w:val="24"/>
          <w:szCs w:val="24"/>
          <w:lang w:val="en-US"/>
        </w:rPr>
        <w:t xml:space="preserve">Applying secure coding best practices contributes significantly </w:t>
      </w:r>
      <w:r w:rsidRPr="703158E8" w:rsidR="5C98784B">
        <w:rPr>
          <w:rFonts w:ascii="Times New Roman" w:hAnsi="Times New Roman" w:eastAsia="Times New Roman" w:cs="Times New Roman"/>
          <w:noProof w:val="0"/>
          <w:color w:val="000000" w:themeColor="text1" w:themeTint="FF" w:themeShade="FF"/>
          <w:sz w:val="24"/>
          <w:szCs w:val="24"/>
          <w:lang w:val="en-US"/>
        </w:rPr>
        <w:t>to Artemis</w:t>
      </w:r>
      <w:r w:rsidRPr="703158E8" w:rsidR="0F74FA45">
        <w:rPr>
          <w:rFonts w:ascii="Times New Roman" w:hAnsi="Times New Roman" w:eastAsia="Times New Roman" w:cs="Times New Roman"/>
          <w:noProof w:val="0"/>
          <w:color w:val="000000" w:themeColor="text1" w:themeTint="FF" w:themeShade="FF"/>
          <w:sz w:val="24"/>
          <w:szCs w:val="24"/>
          <w:lang w:val="en-US"/>
        </w:rPr>
        <w:t xml:space="preserve"> Financials' </w:t>
      </w:r>
      <w:r w:rsidRPr="703158E8" w:rsidR="4E8E68CE">
        <w:rPr>
          <w:rFonts w:ascii="Times New Roman" w:hAnsi="Times New Roman" w:eastAsia="Times New Roman" w:cs="Times New Roman"/>
          <w:noProof w:val="0"/>
          <w:color w:val="000000" w:themeColor="text1" w:themeTint="FF" w:themeShade="FF"/>
          <w:sz w:val="24"/>
          <w:szCs w:val="24"/>
          <w:lang w:val="en-US"/>
        </w:rPr>
        <w:t>overall well-being b</w:t>
      </w:r>
      <w:r w:rsidRPr="703158E8" w:rsidR="29ADBF0D">
        <w:rPr>
          <w:rFonts w:ascii="Times New Roman" w:hAnsi="Times New Roman" w:eastAsia="Times New Roman" w:cs="Times New Roman"/>
          <w:noProof w:val="0"/>
          <w:color w:val="000000" w:themeColor="text1" w:themeTint="FF" w:themeShade="FF"/>
          <w:sz w:val="24"/>
          <w:szCs w:val="24"/>
          <w:lang w:val="en-US"/>
        </w:rPr>
        <w:t xml:space="preserve">y decreasing </w:t>
      </w:r>
      <w:r w:rsidRPr="703158E8" w:rsidR="326A2099">
        <w:rPr>
          <w:rFonts w:ascii="Times New Roman" w:hAnsi="Times New Roman" w:eastAsia="Times New Roman" w:cs="Times New Roman"/>
          <w:noProof w:val="0"/>
          <w:color w:val="000000" w:themeColor="text1" w:themeTint="FF" w:themeShade="FF"/>
          <w:sz w:val="24"/>
          <w:szCs w:val="24"/>
          <w:lang w:val="en-US"/>
        </w:rPr>
        <w:t>the probability</w:t>
      </w:r>
      <w:r w:rsidRPr="703158E8" w:rsidR="29ADBF0D">
        <w:rPr>
          <w:rFonts w:ascii="Times New Roman" w:hAnsi="Times New Roman" w:eastAsia="Times New Roman" w:cs="Times New Roman"/>
          <w:noProof w:val="0"/>
          <w:color w:val="000000" w:themeColor="text1" w:themeTint="FF" w:themeShade="FF"/>
          <w:sz w:val="24"/>
          <w:szCs w:val="24"/>
          <w:lang w:val="en-US"/>
        </w:rPr>
        <w:t xml:space="preserve"> of data leaks and by establishing a reputation as a trustworthy institution </w:t>
      </w:r>
      <w:r w:rsidRPr="703158E8" w:rsidR="3CC1A414">
        <w:rPr>
          <w:rFonts w:ascii="Times New Roman" w:hAnsi="Times New Roman" w:eastAsia="Times New Roman" w:cs="Times New Roman"/>
          <w:noProof w:val="0"/>
          <w:color w:val="000000" w:themeColor="text1" w:themeTint="FF" w:themeShade="FF"/>
          <w:sz w:val="24"/>
          <w:szCs w:val="24"/>
          <w:lang w:val="en-US"/>
        </w:rPr>
        <w:t>in regard to</w:t>
      </w:r>
      <w:r w:rsidRPr="703158E8" w:rsidR="37EC16B6">
        <w:rPr>
          <w:rFonts w:ascii="Times New Roman" w:hAnsi="Times New Roman" w:eastAsia="Times New Roman" w:cs="Times New Roman"/>
          <w:noProof w:val="0"/>
          <w:color w:val="000000" w:themeColor="text1" w:themeTint="FF" w:themeShade="FF"/>
          <w:sz w:val="24"/>
          <w:szCs w:val="24"/>
          <w:lang w:val="en-US"/>
        </w:rPr>
        <w:t xml:space="preserve"> user privacy.</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 Using standardized, well-tested libraries and algorithms ensures that the software adheres to compliance requirements and minimizes the risk of breaches caused by human error or insecure code. This not only protects sensitive user data and company assets but also builds user trust and supports business continuity. Moreover, writing secure, maintainable code from the outset reduces future technical debt and maintenance costs, making it easier for the company to scale its systems and meet new security challenges efficiently. </w:t>
      </w:r>
      <w:r w:rsidRPr="703158E8" w:rsidR="5958DF1E">
        <w:rPr>
          <w:rFonts w:ascii="Times New Roman" w:hAnsi="Times New Roman" w:eastAsia="Times New Roman" w:cs="Times New Roman"/>
          <w:noProof w:val="0"/>
          <w:color w:val="000000" w:themeColor="text1" w:themeTint="FF" w:themeShade="FF"/>
          <w:sz w:val="24"/>
          <w:szCs w:val="24"/>
          <w:lang w:val="en-US"/>
        </w:rPr>
        <w:t>S</w:t>
      </w:r>
      <w:r w:rsidRPr="703158E8" w:rsidR="4E8E68CE">
        <w:rPr>
          <w:rFonts w:ascii="Times New Roman" w:hAnsi="Times New Roman" w:eastAsia="Times New Roman" w:cs="Times New Roman"/>
          <w:noProof w:val="0"/>
          <w:color w:val="000000" w:themeColor="text1" w:themeTint="FF" w:themeShade="FF"/>
          <w:sz w:val="24"/>
          <w:szCs w:val="24"/>
          <w:lang w:val="en-US"/>
        </w:rPr>
        <w:t xml:space="preserve">ecure coding is a proactive </w:t>
      </w:r>
      <w:r w:rsidRPr="703158E8" w:rsidR="378A86A9">
        <w:rPr>
          <w:rFonts w:ascii="Times New Roman" w:hAnsi="Times New Roman" w:eastAsia="Times New Roman" w:cs="Times New Roman"/>
          <w:noProof w:val="0"/>
          <w:color w:val="000000" w:themeColor="text1" w:themeTint="FF" w:themeShade="FF"/>
          <w:sz w:val="24"/>
          <w:szCs w:val="24"/>
          <w:lang w:val="en-US"/>
        </w:rPr>
        <w:t xml:space="preserve">measure, which Artemis Financial will </w:t>
      </w:r>
      <w:r w:rsidRPr="703158E8" w:rsidR="378A86A9">
        <w:rPr>
          <w:rFonts w:ascii="Times New Roman" w:hAnsi="Times New Roman" w:eastAsia="Times New Roman" w:cs="Times New Roman"/>
          <w:noProof w:val="0"/>
          <w:color w:val="000000" w:themeColor="text1" w:themeTint="FF" w:themeShade="FF"/>
          <w:sz w:val="24"/>
          <w:szCs w:val="24"/>
          <w:lang w:val="en-US"/>
        </w:rPr>
        <w:t>benefit</w:t>
      </w:r>
      <w:r w:rsidRPr="703158E8" w:rsidR="378A86A9">
        <w:rPr>
          <w:rFonts w:ascii="Times New Roman" w:hAnsi="Times New Roman" w:eastAsia="Times New Roman" w:cs="Times New Roman"/>
          <w:noProof w:val="0"/>
          <w:color w:val="000000" w:themeColor="text1" w:themeTint="FF" w:themeShade="FF"/>
          <w:sz w:val="24"/>
          <w:szCs w:val="24"/>
          <w:lang w:val="en-US"/>
        </w:rPr>
        <w:t xml:space="preserve"> </w:t>
      </w:r>
      <w:r w:rsidRPr="703158E8" w:rsidR="378A86A9">
        <w:rPr>
          <w:rFonts w:ascii="Times New Roman" w:hAnsi="Times New Roman" w:eastAsia="Times New Roman" w:cs="Times New Roman"/>
          <w:noProof w:val="0"/>
          <w:color w:val="000000" w:themeColor="text1" w:themeTint="FF" w:themeShade="FF"/>
          <w:sz w:val="24"/>
          <w:szCs w:val="24"/>
          <w:lang w:val="en-US"/>
        </w:rPr>
        <w:t>from in the</w:t>
      </w:r>
      <w:r w:rsidRPr="703158E8" w:rsidR="378A86A9">
        <w:rPr>
          <w:rFonts w:ascii="Times New Roman" w:hAnsi="Times New Roman" w:eastAsia="Times New Roman" w:cs="Times New Roman"/>
          <w:noProof w:val="0"/>
          <w:color w:val="000000" w:themeColor="text1" w:themeTint="FF" w:themeShade="FF"/>
          <w:sz w:val="24"/>
          <w:szCs w:val="24"/>
          <w:lang w:val="en-US"/>
        </w:rPr>
        <w:t xml:space="preserve"> long term. </w:t>
      </w:r>
    </w:p>
    <w:p w:rsidR="703158E8" w:rsidP="703158E8" w:rsidRDefault="703158E8" w14:paraId="7EF456AB" w14:textId="333DF5F0">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703158E8" w:rsidP="703158E8" w:rsidRDefault="703158E8" w14:paraId="074E3BE7" w14:textId="1628ED91">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703158E8" w:rsidP="703158E8" w:rsidRDefault="703158E8" w14:paraId="6FCD047E" w14:textId="600F5272">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703158E8" w:rsidP="703158E8" w:rsidRDefault="703158E8" w14:paraId="7037D9DE" w14:textId="46C8FDDF">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703158E8" w:rsidP="703158E8" w:rsidRDefault="703158E8" w14:paraId="4D6CE7DA" w14:textId="27E1F375">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703158E8" w:rsidP="703158E8" w:rsidRDefault="703158E8" w14:paraId="75E8B3EF" w14:textId="493A61C6">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703158E8" w:rsidP="703158E8" w:rsidRDefault="703158E8" w14:paraId="3A977BF9" w14:textId="53C9C1EF">
      <w:pPr>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4535763B" w:rsidP="703158E8" w:rsidRDefault="4535763B" w14:paraId="7E833A3D" w14:textId="4FE4B198">
      <w:pPr>
        <w:pStyle w:val="Normal"/>
        <w:spacing w:line="480" w:lineRule="auto"/>
        <w:contextualSpacing/>
        <w:jc w:val="center"/>
        <w:rPr>
          <w:rFonts w:ascii="Times New Roman" w:hAnsi="Times New Roman" w:eastAsia="Times New Roman" w:cs="Times New Roman"/>
          <w:b w:val="1"/>
          <w:bCs w:val="1"/>
          <w:noProof w:val="0"/>
          <w:color w:val="000000" w:themeColor="text1" w:themeTint="FF" w:themeShade="FF"/>
          <w:sz w:val="24"/>
          <w:szCs w:val="24"/>
          <w:lang w:val="en-US"/>
        </w:rPr>
      </w:pPr>
      <w:r w:rsidRPr="703158E8" w:rsidR="4535763B">
        <w:rPr>
          <w:rFonts w:ascii="Times New Roman" w:hAnsi="Times New Roman" w:eastAsia="Times New Roman" w:cs="Times New Roman"/>
          <w:b w:val="1"/>
          <w:bCs w:val="1"/>
          <w:noProof w:val="0"/>
          <w:color w:val="000000" w:themeColor="text1" w:themeTint="FF" w:themeShade="FF"/>
          <w:sz w:val="24"/>
          <w:szCs w:val="24"/>
          <w:lang w:val="en-US"/>
        </w:rPr>
        <w:t>References</w:t>
      </w:r>
    </w:p>
    <w:p w:rsidR="703158E8" w:rsidP="703158E8" w:rsidRDefault="703158E8" w14:paraId="64FAB72B" w14:textId="0C65D87C">
      <w:pPr>
        <w:pStyle w:val="Normal"/>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50F52708" w:rsidP="703158E8" w:rsidRDefault="50F52708" w14:paraId="49444376" w14:textId="09F4DA0B">
      <w:pPr>
        <w:spacing w:before="225" w:beforeAutospacing="off" w:after="150" w:afterAutospacing="off" w:line="480" w:lineRule="auto"/>
        <w:ind w:firstLine="0"/>
        <w:rPr>
          <w:rFonts w:ascii="Times New Roman" w:hAnsi="Times New Roman" w:eastAsia="Times New Roman" w:cs="Times New Roman"/>
          <w:noProof w:val="0"/>
          <w:sz w:val="24"/>
          <w:szCs w:val="24"/>
          <w:lang w:val="en-US"/>
        </w:rPr>
      </w:pPr>
      <w:r w:rsidRPr="703158E8" w:rsidR="50F52708">
        <w:rPr>
          <w:rFonts w:ascii="Times New Roman" w:hAnsi="Times New Roman" w:eastAsia="Times New Roman" w:cs="Times New Roman"/>
          <w:noProof w:val="0"/>
          <w:sz w:val="24"/>
          <w:szCs w:val="24"/>
          <w:lang w:val="en-US"/>
        </w:rPr>
        <w:t xml:space="preserve">Shimd, M. E. (2021). Development of the Advanced Encryption Standard. </w:t>
      </w:r>
      <w:r w:rsidRPr="703158E8" w:rsidR="50F52708">
        <w:rPr>
          <w:rFonts w:ascii="Times New Roman" w:hAnsi="Times New Roman" w:eastAsia="Times New Roman" w:cs="Times New Roman"/>
          <w:i w:val="1"/>
          <w:iCs w:val="1"/>
          <w:noProof w:val="0"/>
          <w:sz w:val="24"/>
          <w:szCs w:val="24"/>
          <w:lang w:val="en-US"/>
        </w:rPr>
        <w:t xml:space="preserve">Journal of Research </w:t>
      </w:r>
      <w:r>
        <w:tab/>
      </w:r>
      <w:r w:rsidRPr="703158E8" w:rsidR="50F52708">
        <w:rPr>
          <w:rFonts w:ascii="Times New Roman" w:hAnsi="Times New Roman" w:eastAsia="Times New Roman" w:cs="Times New Roman"/>
          <w:i w:val="1"/>
          <w:iCs w:val="1"/>
          <w:noProof w:val="0"/>
          <w:sz w:val="24"/>
          <w:szCs w:val="24"/>
          <w:lang w:val="en-US"/>
        </w:rPr>
        <w:t>of the National Institute of Standards and Technology</w:t>
      </w:r>
      <w:r w:rsidRPr="703158E8" w:rsidR="50F52708">
        <w:rPr>
          <w:rFonts w:ascii="Times New Roman" w:hAnsi="Times New Roman" w:eastAsia="Times New Roman" w:cs="Times New Roman"/>
          <w:noProof w:val="0"/>
          <w:sz w:val="24"/>
          <w:szCs w:val="24"/>
          <w:lang w:val="en-US"/>
        </w:rPr>
        <w:t xml:space="preserve">, </w:t>
      </w:r>
      <w:r w:rsidRPr="703158E8" w:rsidR="50F52708">
        <w:rPr>
          <w:rFonts w:ascii="Times New Roman" w:hAnsi="Times New Roman" w:eastAsia="Times New Roman" w:cs="Times New Roman"/>
          <w:i w:val="1"/>
          <w:iCs w:val="1"/>
          <w:noProof w:val="0"/>
          <w:sz w:val="24"/>
          <w:szCs w:val="24"/>
          <w:lang w:val="en-US"/>
        </w:rPr>
        <w:t>126</w:t>
      </w:r>
      <w:r w:rsidRPr="703158E8" w:rsidR="50F52708">
        <w:rPr>
          <w:rFonts w:ascii="Times New Roman" w:hAnsi="Times New Roman" w:eastAsia="Times New Roman" w:cs="Times New Roman"/>
          <w:noProof w:val="0"/>
          <w:sz w:val="24"/>
          <w:szCs w:val="24"/>
          <w:lang w:val="en-US"/>
        </w:rPr>
        <w:t>(126024), 1-18.</w:t>
      </w:r>
    </w:p>
    <w:p w:rsidR="50F52708" w:rsidP="703158E8" w:rsidRDefault="50F52708" w14:paraId="01B74142" w14:textId="29EAF9A6">
      <w:pPr>
        <w:spacing w:line="480" w:lineRule="auto"/>
        <w:ind w:firstLine="0"/>
        <w:rPr>
          <w:rFonts w:ascii="Times New Roman" w:hAnsi="Times New Roman" w:eastAsia="Times New Roman" w:cs="Times New Roman"/>
          <w:noProof w:val="0"/>
          <w:sz w:val="24"/>
          <w:szCs w:val="24"/>
          <w:lang w:val="en-US"/>
        </w:rPr>
      </w:pPr>
      <w:r w:rsidRPr="703158E8" w:rsidR="50F52708">
        <w:rPr>
          <w:rFonts w:ascii="Times New Roman" w:hAnsi="Times New Roman" w:eastAsia="Times New Roman" w:cs="Times New Roman"/>
          <w:i w:val="1"/>
          <w:iCs w:val="1"/>
          <w:noProof w:val="0"/>
          <w:sz w:val="24"/>
          <w:szCs w:val="24"/>
          <w:lang w:val="en-US"/>
        </w:rPr>
        <w:t>What Is the Advanced Encryption Standard? AES Explained</w:t>
      </w:r>
      <w:r w:rsidRPr="703158E8" w:rsidR="50F52708">
        <w:rPr>
          <w:rFonts w:ascii="Times New Roman" w:hAnsi="Times New Roman" w:eastAsia="Times New Roman" w:cs="Times New Roman"/>
          <w:noProof w:val="0"/>
          <w:sz w:val="24"/>
          <w:szCs w:val="24"/>
          <w:lang w:val="en-US"/>
        </w:rPr>
        <w:t xml:space="preserve">. (2024, April 2). Macrium Software. </w:t>
      </w:r>
      <w:r>
        <w:tab/>
      </w:r>
      <w:r w:rsidRPr="703158E8" w:rsidR="50F52708">
        <w:rPr>
          <w:rFonts w:ascii="Times New Roman" w:hAnsi="Times New Roman" w:eastAsia="Times New Roman" w:cs="Times New Roman"/>
          <w:noProof w:val="0"/>
          <w:sz w:val="24"/>
          <w:szCs w:val="24"/>
          <w:lang w:val="en-US"/>
        </w:rPr>
        <w:t xml:space="preserve">Retrieved March 30, 2025, from </w:t>
      </w:r>
      <w:hyperlink r:id="R913654a81cf04f12">
        <w:r w:rsidRPr="703158E8" w:rsidR="50F52708">
          <w:rPr>
            <w:rStyle w:val="Hyperlink"/>
            <w:rFonts w:ascii="Times New Roman" w:hAnsi="Times New Roman" w:eastAsia="Times New Roman" w:cs="Times New Roman"/>
            <w:strike w:val="0"/>
            <w:dstrike w:val="0"/>
            <w:noProof w:val="0"/>
            <w:sz w:val="24"/>
            <w:szCs w:val="24"/>
            <w:lang w:val="en-US"/>
          </w:rPr>
          <w:t>https://www.macrium.com/blog/what-is-the-advanced-</w:t>
        </w:r>
      </w:hyperlink>
      <w:r>
        <w:tab/>
      </w:r>
      <w:r w:rsidRPr="703158E8" w:rsidR="50F52708">
        <w:rPr>
          <w:rStyle w:val="Hyperlink"/>
          <w:rFonts w:ascii="Times New Roman" w:hAnsi="Times New Roman" w:eastAsia="Times New Roman" w:cs="Times New Roman"/>
          <w:strike w:val="0"/>
          <w:dstrike w:val="0"/>
          <w:noProof w:val="0"/>
          <w:sz w:val="24"/>
          <w:szCs w:val="24"/>
          <w:lang w:val="en-US"/>
        </w:rPr>
        <w:t>encryption-standard-aes-explained</w:t>
      </w:r>
    </w:p>
    <w:p w:rsidR="50F52708" w:rsidP="703158E8" w:rsidRDefault="50F52708" w14:paraId="3E0AD95B" w14:textId="45916B8E">
      <w:pPr>
        <w:spacing w:line="480" w:lineRule="auto"/>
        <w:ind w:firstLine="0"/>
        <w:rPr>
          <w:rFonts w:ascii="Times New Roman" w:hAnsi="Times New Roman" w:eastAsia="Times New Roman" w:cs="Times New Roman"/>
          <w:noProof w:val="0"/>
          <w:sz w:val="24"/>
          <w:szCs w:val="24"/>
          <w:lang w:val="en-US"/>
        </w:rPr>
      </w:pPr>
      <w:r w:rsidRPr="703158E8" w:rsidR="50F52708">
        <w:rPr>
          <w:rFonts w:ascii="Times New Roman" w:hAnsi="Times New Roman" w:eastAsia="Times New Roman" w:cs="Times New Roman"/>
          <w:i w:val="1"/>
          <w:iCs w:val="1"/>
          <w:noProof w:val="0"/>
          <w:sz w:val="24"/>
          <w:szCs w:val="24"/>
          <w:lang w:val="en-US"/>
        </w:rPr>
        <w:t>Secure Random Generators (CSPRNG)</w:t>
      </w:r>
      <w:r w:rsidRPr="703158E8" w:rsidR="50F52708">
        <w:rPr>
          <w:rFonts w:ascii="Times New Roman" w:hAnsi="Times New Roman" w:eastAsia="Times New Roman" w:cs="Times New Roman"/>
          <w:noProof w:val="0"/>
          <w:sz w:val="24"/>
          <w:szCs w:val="24"/>
          <w:lang w:val="en-US"/>
        </w:rPr>
        <w:t xml:space="preserve">. (n.d.). </w:t>
      </w:r>
      <w:r w:rsidRPr="703158E8" w:rsidR="50F52708">
        <w:rPr>
          <w:rFonts w:ascii="Times New Roman" w:hAnsi="Times New Roman" w:eastAsia="Times New Roman" w:cs="Times New Roman"/>
          <w:noProof w:val="0"/>
          <w:sz w:val="24"/>
          <w:szCs w:val="24"/>
          <w:lang w:val="en-US"/>
        </w:rPr>
        <w:t>Cryptobook</w:t>
      </w:r>
      <w:r w:rsidRPr="703158E8" w:rsidR="50F52708">
        <w:rPr>
          <w:rFonts w:ascii="Times New Roman" w:hAnsi="Times New Roman" w:eastAsia="Times New Roman" w:cs="Times New Roman"/>
          <w:noProof w:val="0"/>
          <w:sz w:val="24"/>
          <w:szCs w:val="24"/>
          <w:lang w:val="en-US"/>
        </w:rPr>
        <w:t xml:space="preserve">. Retrieved March 30, 2025, from </w:t>
      </w:r>
      <w:r>
        <w:tab/>
      </w:r>
      <w:hyperlink r:id="R2c5e179501a04eea">
        <w:r w:rsidRPr="703158E8" w:rsidR="50F52708">
          <w:rPr>
            <w:rStyle w:val="Hyperlink"/>
            <w:rFonts w:ascii="Times New Roman" w:hAnsi="Times New Roman" w:eastAsia="Times New Roman" w:cs="Times New Roman"/>
            <w:strike w:val="0"/>
            <w:dstrike w:val="0"/>
            <w:noProof w:val="0"/>
            <w:sz w:val="24"/>
            <w:szCs w:val="24"/>
            <w:lang w:val="en-US"/>
          </w:rPr>
          <w:t>https://cryptobook.nakov.com/secure-random-generators/secure-random-generators-</w:t>
        </w:r>
      </w:hyperlink>
      <w:r>
        <w:tab/>
      </w:r>
      <w:r w:rsidRPr="703158E8" w:rsidR="50F52708">
        <w:rPr>
          <w:rStyle w:val="Hyperlink"/>
          <w:rFonts w:ascii="Times New Roman" w:hAnsi="Times New Roman" w:eastAsia="Times New Roman" w:cs="Times New Roman"/>
          <w:strike w:val="0"/>
          <w:dstrike w:val="0"/>
          <w:noProof w:val="0"/>
          <w:sz w:val="24"/>
          <w:szCs w:val="24"/>
          <w:lang w:val="en-US"/>
        </w:rPr>
        <w:t>csprng</w:t>
      </w:r>
    </w:p>
    <w:p w:rsidR="7532D017" w:rsidP="703158E8" w:rsidRDefault="7532D017" w14:paraId="5ECEAF79" w14:textId="07A4AEA4">
      <w:pPr>
        <w:spacing w:line="480" w:lineRule="auto"/>
        <w:ind w:firstLine="0"/>
        <w:rPr>
          <w:rFonts w:ascii="Times New Roman" w:hAnsi="Times New Roman" w:eastAsia="Times New Roman" w:cs="Times New Roman"/>
          <w:strike w:val="0"/>
          <w:dstrike w:val="0"/>
          <w:noProof w:val="0"/>
          <w:sz w:val="24"/>
          <w:szCs w:val="24"/>
          <w:lang w:val="en-US"/>
        </w:rPr>
      </w:pPr>
      <w:r w:rsidRPr="703158E8" w:rsidR="7532D017">
        <w:rPr>
          <w:rFonts w:ascii="Times New Roman" w:hAnsi="Times New Roman" w:eastAsia="Times New Roman" w:cs="Times New Roman"/>
          <w:strike w:val="0"/>
          <w:dstrike w:val="0"/>
          <w:noProof w:val="0"/>
          <w:sz w:val="24"/>
          <w:szCs w:val="24"/>
          <w:lang w:val="en-US"/>
        </w:rPr>
        <w:t xml:space="preserve">Class </w:t>
      </w:r>
      <w:r w:rsidRPr="703158E8" w:rsidR="7532D017">
        <w:rPr>
          <w:rFonts w:ascii="Times New Roman" w:hAnsi="Times New Roman" w:eastAsia="Times New Roman" w:cs="Times New Roman"/>
          <w:strike w:val="0"/>
          <w:dstrike w:val="0"/>
          <w:noProof w:val="0"/>
          <w:sz w:val="24"/>
          <w:szCs w:val="24"/>
          <w:lang w:val="en-US"/>
        </w:rPr>
        <w:t>MessageDigest</w:t>
      </w:r>
      <w:r w:rsidRPr="703158E8" w:rsidR="7532D017">
        <w:rPr>
          <w:rFonts w:ascii="Times New Roman" w:hAnsi="Times New Roman" w:eastAsia="Times New Roman" w:cs="Times New Roman"/>
          <w:strike w:val="0"/>
          <w:dstrike w:val="0"/>
          <w:noProof w:val="0"/>
          <w:sz w:val="24"/>
          <w:szCs w:val="24"/>
          <w:lang w:val="en-US"/>
        </w:rPr>
        <w:t xml:space="preserve">. (n.d.). Oracle. Retrieved April 20, 2025, from </w:t>
      </w:r>
      <w:r>
        <w:tab/>
      </w:r>
      <w:r>
        <w:tab/>
      </w:r>
      <w:r>
        <w:tab/>
      </w:r>
      <w:r>
        <w:tab/>
      </w:r>
      <w:r>
        <w:tab/>
      </w:r>
      <w:hyperlink r:id="R380324dbdc224e2d">
        <w:r w:rsidRPr="703158E8" w:rsidR="7532D017">
          <w:rPr>
            <w:rStyle w:val="Hyperlink"/>
            <w:rFonts w:ascii="Times New Roman" w:hAnsi="Times New Roman" w:eastAsia="Times New Roman" w:cs="Times New Roman"/>
            <w:strike w:val="0"/>
            <w:dstrike w:val="0"/>
            <w:noProof w:val="0"/>
            <w:sz w:val="24"/>
            <w:szCs w:val="24"/>
            <w:lang w:val="en-US"/>
          </w:rPr>
          <w:t>https://docs.oracle.com/javase/8/docs/api/java/security/MessageDigest.html</w:t>
        </w:r>
      </w:hyperlink>
    </w:p>
    <w:p w:rsidR="703158E8" w:rsidP="703158E8" w:rsidRDefault="703158E8" w14:paraId="358ADD6B" w14:textId="010B2B09">
      <w:pPr>
        <w:spacing w:line="480" w:lineRule="auto"/>
        <w:ind w:firstLine="0"/>
        <w:rPr>
          <w:rFonts w:ascii="Times New Roman" w:hAnsi="Times New Roman" w:eastAsia="Times New Roman" w:cs="Times New Roman"/>
          <w:strike w:val="0"/>
          <w:dstrike w:val="0"/>
          <w:noProof w:val="0"/>
          <w:sz w:val="24"/>
          <w:szCs w:val="24"/>
          <w:lang w:val="en-US"/>
        </w:rPr>
      </w:pPr>
    </w:p>
    <w:p w:rsidR="703158E8" w:rsidP="703158E8" w:rsidRDefault="703158E8" w14:paraId="406912CB" w14:textId="490FCF04">
      <w:pPr>
        <w:pStyle w:val="Normal"/>
        <w:spacing w:line="480" w:lineRule="auto"/>
        <w:ind w:firstLine="720"/>
        <w:rPr>
          <w:rFonts w:ascii="Times New Roman" w:hAnsi="Times New Roman" w:eastAsia="Times New Roman" w:cs="Times New Roman"/>
          <w:strike w:val="0"/>
          <w:dstrike w:val="0"/>
          <w:noProof w:val="0"/>
          <w:sz w:val="24"/>
          <w:szCs w:val="24"/>
          <w:lang w:val="en-US"/>
        </w:rPr>
      </w:pPr>
    </w:p>
    <w:p w:rsidR="703158E8" w:rsidP="703158E8" w:rsidRDefault="703158E8" w14:paraId="556D7146" w14:textId="365E2FF7">
      <w:pPr>
        <w:spacing w:line="480" w:lineRule="auto"/>
        <w:ind w:firstLine="720"/>
        <w:rPr>
          <w:rFonts w:ascii="Times New Roman" w:hAnsi="Times New Roman" w:eastAsia="Times New Roman" w:cs="Times New Roman"/>
          <w:strike w:val="0"/>
          <w:dstrike w:val="0"/>
          <w:noProof w:val="0"/>
          <w:sz w:val="24"/>
          <w:szCs w:val="24"/>
          <w:lang w:val="en-US"/>
        </w:rPr>
      </w:pPr>
    </w:p>
    <w:p w:rsidR="703158E8" w:rsidP="703158E8" w:rsidRDefault="703158E8" w14:paraId="5557A830" w14:textId="60504D8E">
      <w:pPr>
        <w:pStyle w:val="Normal"/>
        <w:spacing w:line="480" w:lineRule="auto"/>
        <w:contextualSpacing/>
        <w:rPr>
          <w:rFonts w:ascii="Times New Roman" w:hAnsi="Times New Roman" w:eastAsia="Times New Roman" w:cs="Times New Roman"/>
          <w:noProof w:val="0"/>
          <w:color w:val="000000" w:themeColor="text1" w:themeTint="FF" w:themeShade="FF"/>
          <w:sz w:val="24"/>
          <w:szCs w:val="24"/>
          <w:lang w:val="en-US"/>
        </w:rPr>
      </w:pPr>
    </w:p>
    <w:p w:rsidR="703158E8" w:rsidP="703158E8" w:rsidRDefault="703158E8" w14:paraId="4BDB9724" w14:textId="6E903331">
      <w:pPr>
        <w:pStyle w:val="Normal"/>
        <w:spacing/>
        <w:contextualSpacing/>
        <w:rPr>
          <w:rFonts w:ascii="Times New Roman" w:hAnsi="Times New Roman" w:eastAsia="Times New Roman" w:cs="Times New Roman"/>
          <w:noProof w:val="0"/>
          <w:color w:val="000000" w:themeColor="text1" w:themeTint="FF" w:themeShade="FF"/>
          <w:sz w:val="24"/>
          <w:szCs w:val="24"/>
          <w:lang w:val="en-US"/>
        </w:rPr>
      </w:pPr>
    </w:p>
    <w:sectPr w:rsidRPr="00B7788F" w:rsidR="00974AE3" w:rsidSect="00C41B36">
      <w:headerReference w:type="default" r:id="rId13"/>
      <w:footerReference w:type="even" r:id="rId14"/>
      <w:footerReference w:type="default" r:id="rId15"/>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87E0C" w:rsidP="002F3F84" w:rsidRDefault="00A87E0C" w14:paraId="5B7857BA" w14:textId="77777777">
      <w:r>
        <w:separator/>
      </w:r>
    </w:p>
  </w:endnote>
  <w:endnote w:type="continuationSeparator" w:id="0">
    <w:p w:rsidR="00A87E0C" w:rsidP="002F3F84" w:rsidRDefault="00A87E0C" w14:paraId="16855849" w14:textId="77777777">
      <w:r>
        <w:continuationSeparator/>
      </w:r>
    </w:p>
  </w:endnote>
  <w:endnote w:type="continuationNotice" w:id="1">
    <w:p w:rsidR="00A87E0C" w:rsidRDefault="00A87E0C" w14:paraId="3FB63F8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F3F84" w:rsidP="004B2BE0" w:rsidRDefault="002F3F84" w14:paraId="20DBC72A" w14:textId="4E6DB2BB">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p w:rsidR="002F3F84" w:rsidRDefault="002F3F84" w14:paraId="11F28B6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EndPr>
      <w:rPr>
        <w:rStyle w:val="PageNumber"/>
      </w:rPr>
    </w:sdtEndPr>
    <w:sdtContent>
      <w:p w:rsidR="002F3F84" w:rsidP="004B2BE0" w:rsidRDefault="002F3F84" w14:paraId="40FEF54B" w14:textId="37B74FE9">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rsidR="002F3F84" w:rsidRDefault="002F3F84" w14:paraId="67F1C42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87E0C" w:rsidP="002F3F84" w:rsidRDefault="00A87E0C" w14:paraId="59A59B21" w14:textId="77777777">
      <w:r>
        <w:separator/>
      </w:r>
    </w:p>
  </w:footnote>
  <w:footnote w:type="continuationSeparator" w:id="0">
    <w:p w:rsidR="00A87E0C" w:rsidP="002F3F84" w:rsidRDefault="00A87E0C" w14:paraId="61D33652" w14:textId="77777777">
      <w:r>
        <w:continuationSeparator/>
      </w:r>
    </w:p>
  </w:footnote>
  <w:footnote w:type="continuationNotice" w:id="1">
    <w:p w:rsidR="00A87E0C" w:rsidRDefault="00A87E0C" w14:paraId="3A64DE8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5DD73C14" w:rsidP="5DD73C14" w:rsidRDefault="5DD73C14" w14:paraId="4E0C05E8" w14:textId="24027E91">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1">
    <w:nsid w:val="4a00fa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22">
    <w:abstractNumId w:val="21"/>
  </w:num>
  <w:num w:numId="1">
    <w:abstractNumId w:val="16"/>
  </w:num>
  <w:num w:numId="2">
    <w:abstractNumId w:val="20"/>
  </w:num>
  <w:num w:numId="3">
    <w:abstractNumId w:val="6"/>
  </w:num>
  <w:num w:numId="4">
    <w:abstractNumId w:val="8"/>
  </w:num>
  <w:num w:numId="5">
    <w:abstractNumId w:val="4"/>
  </w:num>
  <w:num w:numId="6">
    <w:abstractNumId w:val="17"/>
  </w:num>
  <w:num w:numId="7">
    <w:abstractNumId w:val="12"/>
    <w:lvlOverride w:ilvl="0">
      <w:lvl w:ilvl="0">
        <w:numFmt w:val="lowerLetter"/>
        <w:lvlText w:val="%1."/>
        <w:lvlJc w:val="left"/>
      </w:lvl>
    </w:lvlOverride>
  </w:num>
  <w:num w:numId="8">
    <w:abstractNumId w:val="5"/>
  </w:num>
  <w:num w:numId="9">
    <w:abstractNumId w:val="1"/>
    <w:lvlOverride w:ilvl="0">
      <w:lvl w:ilvl="0">
        <w:numFmt w:val="lowerLetter"/>
        <w:lvlText w:val="%1."/>
        <w:lvlJc w:val="left"/>
      </w:lvl>
    </w:lvlOverride>
  </w:num>
  <w:num w:numId="10">
    <w:abstractNumId w:val="0"/>
  </w:num>
  <w:num w:numId="11">
    <w:abstractNumId w:val="3"/>
  </w:num>
  <w:num w:numId="12">
    <w:abstractNumId w:val="19"/>
  </w:num>
  <w:num w:numId="13">
    <w:abstractNumId w:val="15"/>
  </w:num>
  <w:num w:numId="14">
    <w:abstractNumId w:val="2"/>
  </w:num>
  <w:num w:numId="15">
    <w:abstractNumId w:val="11"/>
  </w:num>
  <w:num w:numId="16">
    <w:abstractNumId w:val="9"/>
  </w:num>
  <w:num w:numId="17">
    <w:abstractNumId w:val="14"/>
  </w:num>
  <w:num w:numId="18">
    <w:abstractNumId w:val="18"/>
  </w:num>
  <w:num w:numId="19">
    <w:abstractNumId w:val="7"/>
  </w:num>
  <w:num w:numId="20">
    <w:abstractNumId w:val="13"/>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1DF1"/>
    <w:rsid w:val="00292377"/>
    <w:rsid w:val="002A1A18"/>
    <w:rsid w:val="002B4D43"/>
    <w:rsid w:val="002F3F84"/>
    <w:rsid w:val="00321D27"/>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B2BE0"/>
    <w:rsid w:val="004D78B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32C6F"/>
    <w:rsid w:val="00633225"/>
    <w:rsid w:val="006A66A8"/>
    <w:rsid w:val="006B66FE"/>
    <w:rsid w:val="006E1A73"/>
    <w:rsid w:val="006E3003"/>
    <w:rsid w:val="00701A84"/>
    <w:rsid w:val="0071273D"/>
    <w:rsid w:val="0076659B"/>
    <w:rsid w:val="00790486"/>
    <w:rsid w:val="00793EE5"/>
    <w:rsid w:val="00797EC8"/>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F285B"/>
    <w:rsid w:val="00A2133A"/>
    <w:rsid w:val="00A6A8DA"/>
    <w:rsid w:val="00A87E0C"/>
    <w:rsid w:val="00AC1A15"/>
    <w:rsid w:val="00AC3626"/>
    <w:rsid w:val="00AD43C0"/>
    <w:rsid w:val="00AE5B33"/>
    <w:rsid w:val="00AF4C03"/>
    <w:rsid w:val="00B03C25"/>
    <w:rsid w:val="00B20F52"/>
    <w:rsid w:val="00B26489"/>
    <w:rsid w:val="00B35185"/>
    <w:rsid w:val="00B406E8"/>
    <w:rsid w:val="00B50C83"/>
    <w:rsid w:val="00B720DC"/>
    <w:rsid w:val="00B7788F"/>
    <w:rsid w:val="00C32F3D"/>
    <w:rsid w:val="00C41B36"/>
    <w:rsid w:val="00C56FC2"/>
    <w:rsid w:val="00C67FA3"/>
    <w:rsid w:val="00CE44E9"/>
    <w:rsid w:val="00CF445D"/>
    <w:rsid w:val="00CF618A"/>
    <w:rsid w:val="00D0558B"/>
    <w:rsid w:val="00D47759"/>
    <w:rsid w:val="00D6B71A"/>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8FF2A0"/>
    <w:rsid w:val="02F243EC"/>
    <w:rsid w:val="03535915"/>
    <w:rsid w:val="03FAC804"/>
    <w:rsid w:val="04B712BD"/>
    <w:rsid w:val="04CC2A35"/>
    <w:rsid w:val="053B061D"/>
    <w:rsid w:val="062B6FC2"/>
    <w:rsid w:val="06A3069C"/>
    <w:rsid w:val="06FF5603"/>
    <w:rsid w:val="07B6A22E"/>
    <w:rsid w:val="098CCAEE"/>
    <w:rsid w:val="09DCCE27"/>
    <w:rsid w:val="0AC4832F"/>
    <w:rsid w:val="0B5086D9"/>
    <w:rsid w:val="0C5D5CA2"/>
    <w:rsid w:val="0CA0DA5C"/>
    <w:rsid w:val="0D0B551D"/>
    <w:rsid w:val="0F1E281E"/>
    <w:rsid w:val="0F74FA45"/>
    <w:rsid w:val="1143A821"/>
    <w:rsid w:val="11853746"/>
    <w:rsid w:val="12D2CF7C"/>
    <w:rsid w:val="138DB95D"/>
    <w:rsid w:val="13DDBF12"/>
    <w:rsid w:val="1561D73C"/>
    <w:rsid w:val="195DB78F"/>
    <w:rsid w:val="19C3B9C4"/>
    <w:rsid w:val="1A22E536"/>
    <w:rsid w:val="1AA35242"/>
    <w:rsid w:val="1B44A6D1"/>
    <w:rsid w:val="1BD6D30C"/>
    <w:rsid w:val="1D2AD1C5"/>
    <w:rsid w:val="1F45C919"/>
    <w:rsid w:val="1F8DB5ED"/>
    <w:rsid w:val="1F90754C"/>
    <w:rsid w:val="1FA2FC07"/>
    <w:rsid w:val="1FCCF913"/>
    <w:rsid w:val="202F46B9"/>
    <w:rsid w:val="2168C974"/>
    <w:rsid w:val="22B02577"/>
    <w:rsid w:val="236039E6"/>
    <w:rsid w:val="23748B31"/>
    <w:rsid w:val="23B8E1CC"/>
    <w:rsid w:val="23DB7532"/>
    <w:rsid w:val="25199952"/>
    <w:rsid w:val="25543383"/>
    <w:rsid w:val="25D5C0AE"/>
    <w:rsid w:val="25E5222C"/>
    <w:rsid w:val="275163E3"/>
    <w:rsid w:val="275A6BDC"/>
    <w:rsid w:val="29ADBF0D"/>
    <w:rsid w:val="2A018DA9"/>
    <w:rsid w:val="2C3FA6D5"/>
    <w:rsid w:val="2CB369A1"/>
    <w:rsid w:val="2D03239B"/>
    <w:rsid w:val="2E5C35BE"/>
    <w:rsid w:val="2E5D5C8F"/>
    <w:rsid w:val="2E9118D3"/>
    <w:rsid w:val="2EE54831"/>
    <w:rsid w:val="2F43C643"/>
    <w:rsid w:val="30A2BF11"/>
    <w:rsid w:val="31B97A60"/>
    <w:rsid w:val="31CFFC2F"/>
    <w:rsid w:val="326A2099"/>
    <w:rsid w:val="329BBDBD"/>
    <w:rsid w:val="331D3179"/>
    <w:rsid w:val="3322AB25"/>
    <w:rsid w:val="347D29E8"/>
    <w:rsid w:val="35A44E40"/>
    <w:rsid w:val="35D35E7F"/>
    <w:rsid w:val="35E92D12"/>
    <w:rsid w:val="378A86A9"/>
    <w:rsid w:val="37EC16B6"/>
    <w:rsid w:val="395413F5"/>
    <w:rsid w:val="399AD4E9"/>
    <w:rsid w:val="3AE22101"/>
    <w:rsid w:val="3BC013C1"/>
    <w:rsid w:val="3C9616FD"/>
    <w:rsid w:val="3CC1A414"/>
    <w:rsid w:val="3D804C55"/>
    <w:rsid w:val="3E4F9F68"/>
    <w:rsid w:val="4007FAAC"/>
    <w:rsid w:val="40403985"/>
    <w:rsid w:val="41BE656C"/>
    <w:rsid w:val="4264039D"/>
    <w:rsid w:val="43440357"/>
    <w:rsid w:val="43CCA7BE"/>
    <w:rsid w:val="44136985"/>
    <w:rsid w:val="4445DF6F"/>
    <w:rsid w:val="450A5016"/>
    <w:rsid w:val="4535763B"/>
    <w:rsid w:val="454174DB"/>
    <w:rsid w:val="4570D413"/>
    <w:rsid w:val="457605D6"/>
    <w:rsid w:val="469999C9"/>
    <w:rsid w:val="47745393"/>
    <w:rsid w:val="47F056AF"/>
    <w:rsid w:val="48E6DAA8"/>
    <w:rsid w:val="4A82AB09"/>
    <w:rsid w:val="4B4F4CDB"/>
    <w:rsid w:val="4CB2EC97"/>
    <w:rsid w:val="4E510242"/>
    <w:rsid w:val="4E8E68CE"/>
    <w:rsid w:val="4FFA7CC5"/>
    <w:rsid w:val="5018F677"/>
    <w:rsid w:val="50980931"/>
    <w:rsid w:val="50F52708"/>
    <w:rsid w:val="51391587"/>
    <w:rsid w:val="533EA54A"/>
    <w:rsid w:val="56954D80"/>
    <w:rsid w:val="56E21373"/>
    <w:rsid w:val="5958DF1E"/>
    <w:rsid w:val="5A02075A"/>
    <w:rsid w:val="5A3A6C78"/>
    <w:rsid w:val="5B26FC64"/>
    <w:rsid w:val="5B587107"/>
    <w:rsid w:val="5B95489A"/>
    <w:rsid w:val="5C98784B"/>
    <w:rsid w:val="5DD73C14"/>
    <w:rsid w:val="5E3E52F5"/>
    <w:rsid w:val="5EDFF425"/>
    <w:rsid w:val="5F76AD9F"/>
    <w:rsid w:val="60239427"/>
    <w:rsid w:val="603539A2"/>
    <w:rsid w:val="604FE896"/>
    <w:rsid w:val="60AD4B5B"/>
    <w:rsid w:val="6140B4BD"/>
    <w:rsid w:val="620D193F"/>
    <w:rsid w:val="6274FA8B"/>
    <w:rsid w:val="6292A5E1"/>
    <w:rsid w:val="6386B9BF"/>
    <w:rsid w:val="64040CFD"/>
    <w:rsid w:val="65570816"/>
    <w:rsid w:val="65B5F06B"/>
    <w:rsid w:val="6704DBF7"/>
    <w:rsid w:val="681DCBB2"/>
    <w:rsid w:val="6993DE7C"/>
    <w:rsid w:val="69DDBFCF"/>
    <w:rsid w:val="69EDBCD2"/>
    <w:rsid w:val="69FCF2B8"/>
    <w:rsid w:val="6C885B06"/>
    <w:rsid w:val="6CBF6EC1"/>
    <w:rsid w:val="6D4E6B20"/>
    <w:rsid w:val="703158E8"/>
    <w:rsid w:val="70ADB1E2"/>
    <w:rsid w:val="7101F37A"/>
    <w:rsid w:val="723BADE9"/>
    <w:rsid w:val="737C958E"/>
    <w:rsid w:val="73895F59"/>
    <w:rsid w:val="7532D017"/>
    <w:rsid w:val="7663E92E"/>
    <w:rsid w:val="77527034"/>
    <w:rsid w:val="776DE67C"/>
    <w:rsid w:val="783D8A15"/>
    <w:rsid w:val="789C9533"/>
    <w:rsid w:val="79917D4E"/>
    <w:rsid w:val="7AA95D77"/>
    <w:rsid w:val="7C567870"/>
    <w:rsid w:val="7CBF70FD"/>
    <w:rsid w:val="7DB652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hAnsi="Times New Roman" w:eastAsiaTheme="majorEastAsia"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hAnsi="Times New Roman" w:eastAsia="Times New Roman" w:cs="Times New Roman"/>
    </w:rPr>
  </w:style>
  <w:style w:type="character" w:styleId="Heading2Char" w:customStyle="1">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styleId="apple-tab-span" w:customStyle="1">
    <w:name w:val="apple-tab-span"/>
    <w:basedOn w:val="DefaultParagraphFont"/>
    <w:rsid w:val="00EE3EAE"/>
  </w:style>
  <w:style w:type="character" w:styleId="Heading1Char" w:customStyle="1">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styleId="FooterChar" w:customStyle="1">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58064D"/>
    <w:pPr>
      <w:ind w:left="720"/>
      <w:contextualSpacing/>
    </w:pPr>
  </w:style>
  <w:style w:type="character" w:styleId="Heading3Char" w:customStyle="1">
    <w:name w:val="Heading 3 Char"/>
    <w:basedOn w:val="DefaultParagraphFont"/>
    <w:link w:val="Heading3"/>
    <w:uiPriority w:val="9"/>
    <w:rsid w:val="00C32F3D"/>
    <w:rPr>
      <w:rFonts w:ascii="Times New Roman" w:hAnsi="Times New Roman" w:eastAsiaTheme="majorEastAsia" w:cstheme="majorBidi"/>
      <w:color w:val="1F3864" w:themeColor="accent1" w:themeShade="80"/>
      <w:sz w:val="28"/>
      <w:u w:val="single"/>
    </w:rPr>
  </w:style>
  <w:style w:type="character" w:styleId="Heading4Char" w:customStyle="1">
    <w:name w:val="Heading 4 Char"/>
    <w:basedOn w:val="DefaultParagraphFont"/>
    <w:link w:val="Heading4"/>
    <w:uiPriority w:val="9"/>
    <w:rsid w:val="00C32F3D"/>
    <w:rPr>
      <w:rFonts w:asciiTheme="majorHAnsi" w:hAnsiTheme="majorHAnsi" w:eastAsiaTheme="majorEastAsia"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styleId="HeaderChar" w:customStyle="1">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styleId="CommentTextChar" w:customStyle="1">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styleId="CommentSubjectChar" w:customStyle="1">
    <w:name w:val="Comment Subject Char"/>
    <w:basedOn w:val="CommentTextChar"/>
    <w:link w:val="CommentSubject"/>
    <w:uiPriority w:val="99"/>
    <w:semiHidden/>
    <w:rsid w:val="00790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3.png" Id="Rc315e41510c54a04" /><Relationship Type="http://schemas.openxmlformats.org/officeDocument/2006/relationships/image" Target="/media/image4.png" Id="R0350b8e957144260" /><Relationship Type="http://schemas.openxmlformats.org/officeDocument/2006/relationships/image" Target="/media/image5.png" Id="R10ccaace82ac42f9" /><Relationship Type="http://schemas.openxmlformats.org/officeDocument/2006/relationships/image" Target="/media/image6.png" Id="R83cb1bfe63c3411d" /><Relationship Type="http://schemas.openxmlformats.org/officeDocument/2006/relationships/image" Target="/media/image7.png" Id="R1f1646a57e3e4cb1" /><Relationship Type="http://schemas.openxmlformats.org/officeDocument/2006/relationships/image" Target="/media/image8.png" Id="R881daeae8eb64729" /><Relationship Type="http://schemas.openxmlformats.org/officeDocument/2006/relationships/image" Target="/media/image9.png" Id="Re022575529d24671" /><Relationship Type="http://schemas.openxmlformats.org/officeDocument/2006/relationships/image" Target="/media/imagea.png" Id="R9a3a25f11d0b4657" /><Relationship Type="http://schemas.openxmlformats.org/officeDocument/2006/relationships/image" Target="/media/imageb.png" Id="R44964fca1cca4966" /><Relationship Type="http://schemas.openxmlformats.org/officeDocument/2006/relationships/hyperlink" Target="https://www.macrium.com/blog/what-is-the-advanced-encryption-standard-aes-explained" TargetMode="External" Id="R913654a81cf04f12" /><Relationship Type="http://schemas.openxmlformats.org/officeDocument/2006/relationships/hyperlink" Target="https://cryptobook.nakov.com/secure-random-generators/secure-random-generators-csprng" TargetMode="External" Id="R2c5e179501a04eea" /><Relationship Type="http://schemas.openxmlformats.org/officeDocument/2006/relationships/hyperlink" Target="https://docs.oracle.com/javase/8/docs/api/java/security/MessageDigest.html" TargetMode="External" Id="R380324dbdc224e2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305 Project Two Practices for Secure Software Report Template</dc:title>
  <dc:subject/>
  <dc:creator>Minickiello, Maria</dc:creator>
  <keywords/>
  <dc:description/>
  <lastModifiedBy>Jimenez, Christina</lastModifiedBy>
  <revision>51</revision>
  <dcterms:created xsi:type="dcterms:W3CDTF">2022-04-20T12:43:00.0000000Z</dcterms:created>
  <dcterms:modified xsi:type="dcterms:W3CDTF">2025-04-21T03:34:49.9255765Z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